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71"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060"/>
        <w:gridCol w:w="157"/>
        <w:gridCol w:w="1463"/>
        <w:gridCol w:w="2898"/>
      </w:tblGrid>
      <w:tr w:rsidR="00386B78" w:rsidRPr="00B475DD" w14:paraId="3AC3BC84" w14:textId="77777777" w:rsidTr="0076189A">
        <w:tc>
          <w:tcPr>
            <w:tcW w:w="2093" w:type="dxa"/>
            <w:shd w:val="clear" w:color="auto" w:fill="F2F2F2" w:themeFill="background1" w:themeFillShade="F2"/>
          </w:tcPr>
          <w:p w14:paraId="00BE7FF5" w14:textId="77777777" w:rsidR="00DB4F41" w:rsidRPr="00B475DD" w:rsidRDefault="0014076C" w:rsidP="00B475DD">
            <w:pPr>
              <w:pStyle w:val="Label"/>
            </w:pPr>
            <w:r>
              <w:t>Job Title:</w:t>
            </w:r>
          </w:p>
        </w:tc>
        <w:tc>
          <w:tcPr>
            <w:tcW w:w="3060" w:type="dxa"/>
          </w:tcPr>
          <w:p w14:paraId="273F90EE" w14:textId="32B62332" w:rsidR="00DB4F41" w:rsidRPr="00B475DD" w:rsidRDefault="00B866A9" w:rsidP="00DF599E">
            <w:pPr>
              <w:pStyle w:val="Label"/>
            </w:pPr>
            <w:r>
              <w:t>Finance</w:t>
            </w:r>
            <w:r w:rsidR="00FC411B">
              <w:t xml:space="preserve"> &amp; Strategy Director</w:t>
            </w:r>
          </w:p>
        </w:tc>
        <w:tc>
          <w:tcPr>
            <w:tcW w:w="1620" w:type="dxa"/>
            <w:gridSpan w:val="2"/>
            <w:shd w:val="clear" w:color="auto" w:fill="F2F2F2" w:themeFill="background1" w:themeFillShade="F2"/>
          </w:tcPr>
          <w:p w14:paraId="4CA7B368" w14:textId="77777777" w:rsidR="00DB4F41" w:rsidRPr="00B475DD" w:rsidRDefault="00DB4F41" w:rsidP="00B475DD">
            <w:pPr>
              <w:pStyle w:val="Label"/>
            </w:pPr>
            <w:r w:rsidRPr="00B475DD">
              <w:t>Job Category:</w:t>
            </w:r>
          </w:p>
        </w:tc>
        <w:tc>
          <w:tcPr>
            <w:tcW w:w="2898" w:type="dxa"/>
          </w:tcPr>
          <w:p w14:paraId="589A83EB" w14:textId="7D171A97" w:rsidR="00DB4F41" w:rsidRPr="00675772" w:rsidRDefault="009563D7" w:rsidP="00DF599E">
            <w:pPr>
              <w:pStyle w:val="Details"/>
            </w:pPr>
            <w:r>
              <w:t>Exempt</w:t>
            </w:r>
          </w:p>
        </w:tc>
      </w:tr>
      <w:tr w:rsidR="00386B78" w:rsidRPr="00B475DD" w14:paraId="266DA2F2" w14:textId="77777777" w:rsidTr="0076189A">
        <w:tc>
          <w:tcPr>
            <w:tcW w:w="2093" w:type="dxa"/>
            <w:shd w:val="clear" w:color="auto" w:fill="F2F2F2" w:themeFill="background1" w:themeFillShade="F2"/>
          </w:tcPr>
          <w:p w14:paraId="0223EE3F" w14:textId="77777777" w:rsidR="00DB4F41" w:rsidRPr="00B475DD" w:rsidRDefault="00DB4F41" w:rsidP="00B475DD">
            <w:pPr>
              <w:pStyle w:val="Label"/>
            </w:pPr>
            <w:r w:rsidRPr="00B475DD">
              <w:t>Location:</w:t>
            </w:r>
          </w:p>
        </w:tc>
        <w:tc>
          <w:tcPr>
            <w:tcW w:w="3060" w:type="dxa"/>
          </w:tcPr>
          <w:p w14:paraId="377795A5" w14:textId="2DC1DEC9" w:rsidR="00DB4F41" w:rsidRPr="00675772" w:rsidRDefault="0076189A" w:rsidP="00DF599E">
            <w:pPr>
              <w:pStyle w:val="Details"/>
            </w:pPr>
            <w:proofErr w:type="spellStart"/>
            <w:r>
              <w:t>Envida</w:t>
            </w:r>
            <w:proofErr w:type="spellEnd"/>
          </w:p>
        </w:tc>
        <w:tc>
          <w:tcPr>
            <w:tcW w:w="1620" w:type="dxa"/>
            <w:gridSpan w:val="2"/>
            <w:shd w:val="clear" w:color="auto" w:fill="F2F2F2" w:themeFill="background1" w:themeFillShade="F2"/>
          </w:tcPr>
          <w:p w14:paraId="01B49B9C" w14:textId="77777777" w:rsidR="00DB4F41" w:rsidRPr="00B866A9" w:rsidRDefault="00DB4F41" w:rsidP="00B475DD">
            <w:pPr>
              <w:pStyle w:val="Label"/>
            </w:pPr>
            <w:r w:rsidRPr="00B866A9">
              <w:t>Travel Required:</w:t>
            </w:r>
          </w:p>
        </w:tc>
        <w:tc>
          <w:tcPr>
            <w:tcW w:w="2898" w:type="dxa"/>
          </w:tcPr>
          <w:p w14:paraId="08C270CA" w14:textId="261172C2" w:rsidR="00DB4F41" w:rsidRPr="00675772" w:rsidRDefault="00B866A9" w:rsidP="00DF599E">
            <w:pPr>
              <w:pStyle w:val="Details"/>
            </w:pPr>
            <w:r>
              <w:t>Locally and occasional national conference travel</w:t>
            </w:r>
          </w:p>
        </w:tc>
      </w:tr>
      <w:tr w:rsidR="00386B78" w:rsidRPr="00B475DD" w14:paraId="6E30B395" w14:textId="77777777" w:rsidTr="0076189A">
        <w:tc>
          <w:tcPr>
            <w:tcW w:w="2093" w:type="dxa"/>
            <w:shd w:val="clear" w:color="auto" w:fill="F2F2F2" w:themeFill="background1" w:themeFillShade="F2"/>
          </w:tcPr>
          <w:p w14:paraId="5710D2CE" w14:textId="77777777" w:rsidR="00DB4F41" w:rsidRPr="00B475DD" w:rsidRDefault="0014076C" w:rsidP="00B475DD">
            <w:pPr>
              <w:pStyle w:val="Label"/>
            </w:pPr>
            <w:r w:rsidRPr="00B866A9">
              <w:t>Level/Salary Range:</w:t>
            </w:r>
          </w:p>
        </w:tc>
        <w:tc>
          <w:tcPr>
            <w:tcW w:w="3060" w:type="dxa"/>
          </w:tcPr>
          <w:p w14:paraId="3B73FC92" w14:textId="01C34FEA" w:rsidR="00DB4F41" w:rsidRPr="00675772" w:rsidRDefault="00370BBD" w:rsidP="00DF599E">
            <w:pPr>
              <w:pStyle w:val="Details"/>
            </w:pPr>
            <w:r>
              <w:t>$</w:t>
            </w:r>
            <w:r w:rsidR="00FC411B">
              <w:t>8</w:t>
            </w:r>
            <w:r w:rsidR="002771C9">
              <w:t>0-</w:t>
            </w:r>
            <w:r w:rsidR="00FC411B">
              <w:t>90</w:t>
            </w:r>
            <w:r w:rsidR="002771C9">
              <w:t>K</w:t>
            </w:r>
          </w:p>
        </w:tc>
        <w:tc>
          <w:tcPr>
            <w:tcW w:w="1620" w:type="dxa"/>
            <w:gridSpan w:val="2"/>
            <w:tcBorders>
              <w:bottom w:val="single" w:sz="4" w:space="0" w:color="000000"/>
            </w:tcBorders>
            <w:shd w:val="clear" w:color="auto" w:fill="F2F2F2" w:themeFill="background1" w:themeFillShade="F2"/>
          </w:tcPr>
          <w:p w14:paraId="6BAD3305" w14:textId="77777777" w:rsidR="00DB4F41" w:rsidRPr="00B866A9" w:rsidRDefault="00DB4F41" w:rsidP="00B475DD">
            <w:pPr>
              <w:pStyle w:val="Label"/>
            </w:pPr>
            <w:r w:rsidRPr="00B866A9">
              <w:t>Position Type:</w:t>
            </w:r>
          </w:p>
        </w:tc>
        <w:sdt>
          <w:sdtPr>
            <w:id w:val="861970474"/>
            <w:placeholder>
              <w:docPart w:val="8F7A407FEF8849D59598146AF06499FD"/>
            </w:placeholder>
          </w:sdtPr>
          <w:sdtEndPr/>
          <w:sdtContent>
            <w:tc>
              <w:tcPr>
                <w:tcW w:w="2898" w:type="dxa"/>
              </w:tcPr>
              <w:p w14:paraId="6E8B39AE" w14:textId="7D4B021F" w:rsidR="00DB4F41" w:rsidRPr="00675772" w:rsidRDefault="00EF1A5B" w:rsidP="00DF599E">
                <w:pPr>
                  <w:pStyle w:val="Details"/>
                </w:pPr>
                <w:r>
                  <w:t>Full Time</w:t>
                </w:r>
              </w:p>
            </w:tc>
          </w:sdtContent>
        </w:sdt>
      </w:tr>
      <w:tr w:rsidR="00386B78" w:rsidRPr="00B475DD" w14:paraId="409FD6B8" w14:textId="77777777" w:rsidTr="0076189A">
        <w:tc>
          <w:tcPr>
            <w:tcW w:w="2093" w:type="dxa"/>
            <w:shd w:val="clear" w:color="auto" w:fill="F2F2F2" w:themeFill="background1" w:themeFillShade="F2"/>
          </w:tcPr>
          <w:p w14:paraId="5D664035" w14:textId="77777777" w:rsidR="00DB4F41" w:rsidRPr="00B475DD" w:rsidRDefault="0014076C" w:rsidP="00B475DD">
            <w:pPr>
              <w:pStyle w:val="Label"/>
            </w:pPr>
            <w:r>
              <w:t>HR Contact:</w:t>
            </w:r>
          </w:p>
        </w:tc>
        <w:tc>
          <w:tcPr>
            <w:tcW w:w="3060" w:type="dxa"/>
          </w:tcPr>
          <w:p w14:paraId="36BA0C71" w14:textId="79CCD9D1" w:rsidR="00DB4F41" w:rsidRPr="00675772" w:rsidRDefault="00CA0437" w:rsidP="00DF599E">
            <w:pPr>
              <w:pStyle w:val="Details"/>
            </w:pPr>
            <w:r>
              <w:t>Roslyn Beall</w:t>
            </w:r>
          </w:p>
        </w:tc>
        <w:tc>
          <w:tcPr>
            <w:tcW w:w="1620" w:type="dxa"/>
            <w:gridSpan w:val="2"/>
            <w:tcBorders>
              <w:bottom w:val="single" w:sz="4" w:space="0" w:color="000000"/>
            </w:tcBorders>
            <w:shd w:val="clear" w:color="auto" w:fill="F2F2F2" w:themeFill="background1" w:themeFillShade="F2"/>
          </w:tcPr>
          <w:p w14:paraId="1A7C2711" w14:textId="77777777" w:rsidR="00DB4F41" w:rsidRPr="00B866A9" w:rsidRDefault="00DB4F41" w:rsidP="00B475DD">
            <w:pPr>
              <w:pStyle w:val="Label"/>
            </w:pPr>
            <w:r w:rsidRPr="00B866A9">
              <w:t>Date posted:</w:t>
            </w:r>
          </w:p>
        </w:tc>
        <w:tc>
          <w:tcPr>
            <w:tcW w:w="2898" w:type="dxa"/>
          </w:tcPr>
          <w:p w14:paraId="27F36CC0" w14:textId="500BCC0E" w:rsidR="00DB4F41" w:rsidRPr="00857B5E" w:rsidRDefault="00DB4F41" w:rsidP="00857B5E">
            <w:pPr>
              <w:pStyle w:val="Details"/>
            </w:pPr>
          </w:p>
        </w:tc>
      </w:tr>
      <w:tr w:rsidR="00DB4F41" w:rsidRPr="00B475DD" w14:paraId="613E8E8A" w14:textId="77777777" w:rsidTr="0076189A">
        <w:tc>
          <w:tcPr>
            <w:tcW w:w="9671" w:type="dxa"/>
            <w:gridSpan w:val="5"/>
            <w:shd w:val="clear" w:color="auto" w:fill="D9D9D9" w:themeFill="background1" w:themeFillShade="D9"/>
          </w:tcPr>
          <w:p w14:paraId="4EFD29EF" w14:textId="77777777" w:rsidR="00DB4F41" w:rsidRPr="00B475DD" w:rsidRDefault="00DB4F41" w:rsidP="00B475DD">
            <w:pPr>
              <w:pStyle w:val="Label"/>
            </w:pPr>
            <w:r w:rsidRPr="00B475DD">
              <w:t>Applications Accepted By:</w:t>
            </w:r>
          </w:p>
        </w:tc>
      </w:tr>
      <w:tr w:rsidR="00D32F04" w:rsidRPr="00B475DD" w14:paraId="23AD1EA1" w14:textId="77777777" w:rsidTr="00B7225A">
        <w:trPr>
          <w:trHeight w:val="1331"/>
        </w:trPr>
        <w:tc>
          <w:tcPr>
            <w:tcW w:w="5310" w:type="dxa"/>
            <w:gridSpan w:val="3"/>
            <w:tcBorders>
              <w:bottom w:val="single" w:sz="4" w:space="0" w:color="000000"/>
            </w:tcBorders>
          </w:tcPr>
          <w:p w14:paraId="55E777BA" w14:textId="77777777" w:rsidR="00FD5C8A" w:rsidRDefault="00D32F04" w:rsidP="00B7225A">
            <w:pPr>
              <w:pStyle w:val="Descriptionlabels"/>
              <w:spacing w:before="0" w:after="0"/>
            </w:pPr>
            <w:r>
              <w:t>Fax or E-mail:</w:t>
            </w:r>
            <w:r w:rsidR="00B7225A">
              <w:t xml:space="preserve"> </w:t>
            </w:r>
            <w:r w:rsidR="00DF599E">
              <w:rPr>
                <w:rStyle w:val="DetailsChar"/>
              </w:rPr>
              <w:t>719-633-0845</w:t>
            </w:r>
            <w:r w:rsidR="00CF22EC">
              <w:t xml:space="preserve"> </w:t>
            </w:r>
            <w:r>
              <w:t xml:space="preserve">or </w:t>
            </w:r>
          </w:p>
          <w:p w14:paraId="6BB9A6FD" w14:textId="0C91F16C" w:rsidR="00EC3AED" w:rsidRDefault="00CA0437" w:rsidP="00B7225A">
            <w:pPr>
              <w:pStyle w:val="Descriptionlabels"/>
              <w:spacing w:before="0" w:after="0"/>
              <w:rPr>
                <w:b w:val="0"/>
              </w:rPr>
            </w:pPr>
            <w:r>
              <w:t>rbeall@en</w:t>
            </w:r>
            <w:r w:rsidR="001E3860">
              <w:t>vida</w:t>
            </w:r>
            <w:r>
              <w:t>cares.org</w:t>
            </w:r>
            <w:r w:rsidR="00EC3AED" w:rsidRPr="006C3ABA">
              <w:t xml:space="preserve"> </w:t>
            </w:r>
          </w:p>
          <w:p w14:paraId="4C4826E1" w14:textId="66610D78" w:rsidR="0014076C" w:rsidRPr="00675772" w:rsidRDefault="0014076C" w:rsidP="001E3860">
            <w:pPr>
              <w:pStyle w:val="Details"/>
              <w:spacing w:before="0" w:after="0"/>
            </w:pPr>
            <w:r w:rsidRPr="006C3ABA">
              <w:rPr>
                <w:b/>
              </w:rPr>
              <w:t>Subject Line</w:t>
            </w:r>
            <w:r w:rsidRPr="00675772">
              <w:t>:</w:t>
            </w:r>
            <w:r w:rsidR="00DF599E">
              <w:t xml:space="preserve"> Application</w:t>
            </w:r>
            <w:r w:rsidR="00370BBD">
              <w:t xml:space="preserve"> </w:t>
            </w:r>
            <w:r w:rsidR="00FC411B">
              <w:t>–</w:t>
            </w:r>
            <w:r w:rsidR="00DF599E">
              <w:t xml:space="preserve"> </w:t>
            </w:r>
            <w:r w:rsidR="00FC411B">
              <w:t xml:space="preserve">Finance &amp; Strategy </w:t>
            </w:r>
            <w:r w:rsidR="00370BBD">
              <w:t>Director</w:t>
            </w:r>
            <w:r w:rsidR="00DF599E">
              <w:t xml:space="preserve"> </w:t>
            </w:r>
          </w:p>
          <w:p w14:paraId="07086008" w14:textId="7CC99072" w:rsidR="00D32F04" w:rsidRPr="00B475DD" w:rsidRDefault="00D32F04" w:rsidP="001E3860">
            <w:pPr>
              <w:pStyle w:val="Details"/>
              <w:spacing w:before="0" w:after="0"/>
            </w:pPr>
            <w:r w:rsidRPr="0079152D">
              <w:rPr>
                <w:rStyle w:val="LabelChar"/>
              </w:rPr>
              <w:t>Attention:</w:t>
            </w:r>
            <w:r w:rsidRPr="00B475DD">
              <w:t xml:space="preserve"> </w:t>
            </w:r>
            <w:r w:rsidR="00DF599E">
              <w:rPr>
                <w:rStyle w:val="DetailsChar"/>
              </w:rPr>
              <w:t xml:space="preserve"> </w:t>
            </w:r>
            <w:r w:rsidR="00CA0437">
              <w:rPr>
                <w:rStyle w:val="DetailsChar"/>
              </w:rPr>
              <w:t>HR</w:t>
            </w:r>
          </w:p>
        </w:tc>
        <w:tc>
          <w:tcPr>
            <w:tcW w:w="4361" w:type="dxa"/>
            <w:gridSpan w:val="2"/>
            <w:tcBorders>
              <w:bottom w:val="single" w:sz="4" w:space="0" w:color="000000"/>
            </w:tcBorders>
          </w:tcPr>
          <w:p w14:paraId="6758C1A9" w14:textId="77777777" w:rsidR="00D32F04" w:rsidRDefault="00D32F04" w:rsidP="00B7225A">
            <w:pPr>
              <w:pStyle w:val="Descriptionlabels"/>
              <w:spacing w:before="0" w:after="0"/>
            </w:pPr>
            <w:r>
              <w:t>Mail</w:t>
            </w:r>
            <w:r w:rsidRPr="00B475DD">
              <w:t>:</w:t>
            </w:r>
          </w:p>
          <w:p w14:paraId="530A576C" w14:textId="4256242E" w:rsidR="00D32F04" w:rsidRDefault="00CA0437" w:rsidP="001E3860">
            <w:pPr>
              <w:pStyle w:val="Details"/>
              <w:spacing w:before="0" w:after="0"/>
              <w:rPr>
                <w:rStyle w:val="DetailsChar"/>
              </w:rPr>
            </w:pPr>
            <w:proofErr w:type="spellStart"/>
            <w:r>
              <w:rPr>
                <w:rStyle w:val="DetailsChar"/>
              </w:rPr>
              <w:t>Envida</w:t>
            </w:r>
            <w:proofErr w:type="spellEnd"/>
          </w:p>
          <w:p w14:paraId="7DB6CF2D" w14:textId="5F49EAB5" w:rsidR="00CA0437" w:rsidRDefault="00CA0437" w:rsidP="001E3860">
            <w:pPr>
              <w:pStyle w:val="Details"/>
              <w:spacing w:before="0" w:after="0"/>
              <w:rPr>
                <w:rStyle w:val="DetailsChar"/>
              </w:rPr>
            </w:pPr>
            <w:r>
              <w:rPr>
                <w:rStyle w:val="DetailsChar"/>
              </w:rPr>
              <w:t>Human Resources</w:t>
            </w:r>
          </w:p>
          <w:p w14:paraId="4EC89AB5" w14:textId="632FC7F2" w:rsidR="00DF599E" w:rsidRDefault="00703C39" w:rsidP="001E3860">
            <w:pPr>
              <w:pStyle w:val="Details"/>
              <w:spacing w:before="0" w:after="0"/>
              <w:rPr>
                <w:rStyle w:val="DetailsChar"/>
              </w:rPr>
            </w:pPr>
            <w:r>
              <w:rPr>
                <w:rStyle w:val="DetailsChar"/>
              </w:rPr>
              <w:t>56</w:t>
            </w:r>
            <w:r w:rsidR="00CA0437">
              <w:rPr>
                <w:rStyle w:val="DetailsChar"/>
              </w:rPr>
              <w:t>6</w:t>
            </w:r>
            <w:r>
              <w:rPr>
                <w:rStyle w:val="DetailsChar"/>
              </w:rPr>
              <w:t>0</w:t>
            </w:r>
            <w:r w:rsidR="00DF599E">
              <w:rPr>
                <w:rStyle w:val="DetailsChar"/>
              </w:rPr>
              <w:t xml:space="preserve"> N Academy Blvd</w:t>
            </w:r>
          </w:p>
          <w:p w14:paraId="434AB276" w14:textId="035FC749" w:rsidR="00D32F04" w:rsidRPr="00146B76" w:rsidRDefault="00DF599E" w:rsidP="001E3860">
            <w:pPr>
              <w:pStyle w:val="Details"/>
              <w:spacing w:before="0" w:after="0"/>
            </w:pPr>
            <w:r>
              <w:rPr>
                <w:rStyle w:val="DetailsChar"/>
              </w:rPr>
              <w:t xml:space="preserve">Colorado Springs, CO </w:t>
            </w:r>
            <w:r w:rsidR="00703C39">
              <w:rPr>
                <w:rStyle w:val="DetailsChar"/>
              </w:rPr>
              <w:t>80918</w:t>
            </w:r>
          </w:p>
        </w:tc>
      </w:tr>
      <w:tr w:rsidR="00DB7B5C" w:rsidRPr="00B475DD" w14:paraId="254CEF81" w14:textId="77777777" w:rsidTr="0076189A">
        <w:tc>
          <w:tcPr>
            <w:tcW w:w="9671" w:type="dxa"/>
            <w:gridSpan w:val="5"/>
            <w:shd w:val="clear" w:color="auto" w:fill="D9D9D9" w:themeFill="background1" w:themeFillShade="D9"/>
          </w:tcPr>
          <w:p w14:paraId="437CC98D" w14:textId="77777777" w:rsidR="00DB7B5C" w:rsidRPr="00B475DD" w:rsidRDefault="008D0916" w:rsidP="00B475DD">
            <w:pPr>
              <w:pStyle w:val="Label"/>
            </w:pPr>
            <w:r>
              <w:t xml:space="preserve">Job </w:t>
            </w:r>
            <w:r w:rsidR="00DB7B5C" w:rsidRPr="00B475DD">
              <w:t>Description</w:t>
            </w:r>
          </w:p>
        </w:tc>
      </w:tr>
      <w:tr w:rsidR="00DB7B5C" w:rsidRPr="001E3860" w14:paraId="32670FE7" w14:textId="77777777" w:rsidTr="00764F4A">
        <w:trPr>
          <w:trHeight w:val="5075"/>
        </w:trPr>
        <w:tc>
          <w:tcPr>
            <w:tcW w:w="9671" w:type="dxa"/>
            <w:gridSpan w:val="5"/>
          </w:tcPr>
          <w:p w14:paraId="138CF412" w14:textId="77777777" w:rsidR="00887CBE" w:rsidRPr="00764F4A" w:rsidRDefault="00887CBE" w:rsidP="002771C9">
            <w:pPr>
              <w:pStyle w:val="Descriptionlabels"/>
              <w:spacing w:before="0" w:after="0"/>
              <w:rPr>
                <w:rFonts w:asciiTheme="minorHAnsi" w:hAnsiTheme="minorHAnsi" w:cstheme="minorHAnsi"/>
                <w:sz w:val="24"/>
                <w:szCs w:val="24"/>
                <w:u w:val="single"/>
              </w:rPr>
            </w:pPr>
            <w:r w:rsidRPr="00764F4A">
              <w:rPr>
                <w:rFonts w:asciiTheme="minorHAnsi" w:hAnsiTheme="minorHAnsi" w:cstheme="minorHAnsi"/>
                <w:sz w:val="24"/>
                <w:szCs w:val="24"/>
                <w:u w:val="single"/>
              </w:rPr>
              <w:t>Summary of function</w:t>
            </w:r>
          </w:p>
          <w:p w14:paraId="312B01FA" w14:textId="1D3DDC3A" w:rsidR="00DB6F4D" w:rsidRPr="00DB6F4D" w:rsidRDefault="00EC3AED" w:rsidP="00DB6F4D">
            <w:pPr>
              <w:spacing w:before="0" w:after="0"/>
              <w:rPr>
                <w:rFonts w:eastAsia="Times New Roman" w:cstheme="minorHAnsi"/>
                <w:color w:val="000000"/>
                <w:sz w:val="22"/>
              </w:rPr>
            </w:pPr>
            <w:r w:rsidRPr="001E3860">
              <w:rPr>
                <w:rFonts w:cstheme="minorHAnsi"/>
              </w:rPr>
              <w:t xml:space="preserve">The </w:t>
            </w:r>
            <w:r w:rsidR="00FD5C8A">
              <w:rPr>
                <w:rFonts w:cstheme="minorHAnsi"/>
              </w:rPr>
              <w:t>Finance</w:t>
            </w:r>
            <w:r w:rsidR="00DB6F4D">
              <w:rPr>
                <w:rFonts w:cstheme="minorHAnsi"/>
                <w:b/>
                <w:smallCaps/>
              </w:rPr>
              <w:t xml:space="preserve"> </w:t>
            </w:r>
            <w:r w:rsidR="00DB6F4D" w:rsidRPr="00DB6F4D">
              <w:rPr>
                <w:rFonts w:cstheme="minorHAnsi"/>
                <w:sz w:val="22"/>
              </w:rPr>
              <w:t>and Strategy Director</w:t>
            </w:r>
            <w:r w:rsidR="00370BBD" w:rsidRPr="001E3860">
              <w:rPr>
                <w:rFonts w:cstheme="minorHAnsi"/>
              </w:rPr>
              <w:t xml:space="preserve"> </w:t>
            </w:r>
            <w:r w:rsidR="00DB6F4D" w:rsidRPr="00DB6F4D">
              <w:rPr>
                <w:rFonts w:eastAsia="Times New Roman" w:cstheme="minorHAnsi"/>
                <w:color w:val="000000"/>
                <w:sz w:val="22"/>
              </w:rPr>
              <w:t xml:space="preserve">will be responsible for managing our strategic finance initiatives across </w:t>
            </w:r>
            <w:r w:rsidR="00DB6F4D">
              <w:rPr>
                <w:rFonts w:eastAsia="Times New Roman" w:cstheme="minorHAnsi"/>
                <w:color w:val="000000"/>
                <w:sz w:val="22"/>
              </w:rPr>
              <w:t xml:space="preserve">transit, home care, and administrative </w:t>
            </w:r>
            <w:r w:rsidR="00DB6F4D" w:rsidRPr="00DB6F4D">
              <w:rPr>
                <w:rFonts w:eastAsia="Times New Roman" w:cstheme="minorHAnsi"/>
                <w:color w:val="000000"/>
                <w:sz w:val="22"/>
              </w:rPr>
              <w:t xml:space="preserve">operations, strategic financial analysis, and </w:t>
            </w:r>
            <w:r w:rsidR="00DB6F4D">
              <w:rPr>
                <w:rFonts w:eastAsia="Times New Roman" w:cstheme="minorHAnsi"/>
                <w:color w:val="000000"/>
                <w:sz w:val="22"/>
              </w:rPr>
              <w:t xml:space="preserve">agency </w:t>
            </w:r>
            <w:proofErr w:type="gramStart"/>
            <w:r w:rsidR="00DB6F4D" w:rsidRPr="00DB6F4D">
              <w:rPr>
                <w:rFonts w:eastAsia="Times New Roman" w:cstheme="minorHAnsi"/>
                <w:color w:val="000000"/>
                <w:sz w:val="22"/>
              </w:rPr>
              <w:t>strategy</w:t>
            </w:r>
            <w:r w:rsidR="00DB6F4D">
              <w:rPr>
                <w:rFonts w:eastAsia="Times New Roman" w:cstheme="minorHAnsi"/>
                <w:color w:val="000000"/>
                <w:sz w:val="22"/>
              </w:rPr>
              <w:t xml:space="preserve"> as a whole</w:t>
            </w:r>
            <w:proofErr w:type="gramEnd"/>
            <w:r w:rsidR="00DB6F4D" w:rsidRPr="00DB6F4D">
              <w:rPr>
                <w:rFonts w:eastAsia="Times New Roman" w:cstheme="minorHAnsi"/>
                <w:color w:val="000000"/>
                <w:sz w:val="22"/>
              </w:rPr>
              <w:t>. The role will report to C</w:t>
            </w:r>
            <w:r w:rsidR="00DB6F4D">
              <w:rPr>
                <w:rFonts w:eastAsia="Times New Roman" w:cstheme="minorHAnsi"/>
                <w:color w:val="000000"/>
                <w:sz w:val="22"/>
              </w:rPr>
              <w:t>E</w:t>
            </w:r>
            <w:r w:rsidR="00DB6F4D" w:rsidRPr="00DB6F4D">
              <w:rPr>
                <w:rFonts w:eastAsia="Times New Roman" w:cstheme="minorHAnsi"/>
                <w:color w:val="000000"/>
                <w:sz w:val="22"/>
              </w:rPr>
              <w:t xml:space="preserve">O and will work closely with all leadership across the organization. Successful candidates will be </w:t>
            </w:r>
            <w:r w:rsidR="00DB6F4D">
              <w:rPr>
                <w:rFonts w:eastAsia="Times New Roman" w:cstheme="minorHAnsi"/>
                <w:color w:val="000000"/>
                <w:sz w:val="22"/>
              </w:rPr>
              <w:t>innovative, flexible</w:t>
            </w:r>
            <w:r w:rsidR="00DB6F4D" w:rsidRPr="00DB6F4D">
              <w:rPr>
                <w:rFonts w:eastAsia="Times New Roman" w:cstheme="minorHAnsi"/>
                <w:color w:val="000000"/>
                <w:sz w:val="22"/>
              </w:rPr>
              <w:t xml:space="preserve">, energetic, analytical self-starters, with strong leadership skills. The ability to support critical decision-making with either fast back-of-the-envelope analyses or more robust intensive evaluations will be key in this role. The role will involve cross-functional collaboration, white-boarding and brainstorming through complex issues, and the development of robust financial analyses to help guide decision-making across the organization. Candidates will have the judgement and maturity to communicate proactively around challenges, and key decisions, and will be skilled at managing competing priorities. Most importantly, ideal candidates will be excited to get their hands dirty across a wide range of projects because they believe in </w:t>
            </w:r>
            <w:r w:rsidR="00DB6F4D">
              <w:rPr>
                <w:rFonts w:eastAsia="Times New Roman" w:cstheme="minorHAnsi"/>
                <w:color w:val="000000"/>
                <w:sz w:val="22"/>
              </w:rPr>
              <w:t>the</w:t>
            </w:r>
            <w:r w:rsidR="00DB6F4D" w:rsidRPr="00DB6F4D">
              <w:rPr>
                <w:rFonts w:eastAsia="Times New Roman" w:cstheme="minorHAnsi"/>
                <w:color w:val="000000"/>
                <w:sz w:val="22"/>
              </w:rPr>
              <w:t xml:space="preserve"> </w:t>
            </w:r>
            <w:proofErr w:type="gramStart"/>
            <w:r w:rsidR="00DB6F4D" w:rsidRPr="00DB6F4D">
              <w:rPr>
                <w:rFonts w:eastAsia="Times New Roman" w:cstheme="minorHAnsi"/>
                <w:color w:val="000000"/>
                <w:sz w:val="22"/>
              </w:rPr>
              <w:t>vision, and</w:t>
            </w:r>
            <w:proofErr w:type="gramEnd"/>
            <w:r w:rsidR="00DB6F4D" w:rsidRPr="00DB6F4D">
              <w:rPr>
                <w:rFonts w:eastAsia="Times New Roman" w:cstheme="minorHAnsi"/>
                <w:color w:val="000000"/>
                <w:sz w:val="22"/>
              </w:rPr>
              <w:t xml:space="preserve"> want to be a part of the fun and challenge of steering </w:t>
            </w:r>
            <w:proofErr w:type="spellStart"/>
            <w:r w:rsidR="00DB6F4D">
              <w:rPr>
                <w:rFonts w:eastAsia="Times New Roman" w:cstheme="minorHAnsi"/>
                <w:color w:val="000000"/>
                <w:sz w:val="22"/>
              </w:rPr>
              <w:t>Envida</w:t>
            </w:r>
            <w:proofErr w:type="spellEnd"/>
            <w:r w:rsidR="00DB6F4D" w:rsidRPr="00DB6F4D">
              <w:rPr>
                <w:rFonts w:eastAsia="Times New Roman" w:cstheme="minorHAnsi"/>
                <w:color w:val="000000"/>
                <w:sz w:val="22"/>
              </w:rPr>
              <w:t xml:space="preserve"> through its next chapter of growth.</w:t>
            </w:r>
          </w:p>
          <w:p w14:paraId="206CAC03" w14:textId="568F6540" w:rsidR="00DD05AF" w:rsidRPr="00764F4A" w:rsidRDefault="00DD05AF" w:rsidP="00DB6F4D">
            <w:pPr>
              <w:pStyle w:val="Descriptionlabels"/>
              <w:spacing w:after="0"/>
              <w:rPr>
                <w:rFonts w:asciiTheme="minorHAnsi" w:hAnsiTheme="minorHAnsi" w:cstheme="minorHAnsi"/>
                <w:sz w:val="24"/>
                <w:szCs w:val="24"/>
                <w:u w:val="single"/>
              </w:rPr>
            </w:pPr>
            <w:r w:rsidRPr="00764F4A">
              <w:rPr>
                <w:rFonts w:asciiTheme="minorHAnsi" w:hAnsiTheme="minorHAnsi" w:cstheme="minorHAnsi"/>
                <w:sz w:val="24"/>
                <w:szCs w:val="24"/>
                <w:u w:val="single"/>
              </w:rPr>
              <w:t>Roles and Responsibilities</w:t>
            </w:r>
          </w:p>
          <w:p w14:paraId="6CED810A" w14:textId="0940BAA7" w:rsidR="00DB6F4D" w:rsidRDefault="00DB6F4D" w:rsidP="00DD05AF">
            <w:pPr>
              <w:shd w:val="clear" w:color="auto" w:fill="FFFFFF"/>
              <w:spacing w:before="0" w:after="0"/>
              <w:rPr>
                <w:rFonts w:eastAsia="Times New Roman" w:cstheme="minorHAnsi"/>
                <w:b/>
                <w:bCs/>
                <w:color w:val="000000"/>
                <w:sz w:val="22"/>
              </w:rPr>
            </w:pPr>
            <w:r>
              <w:rPr>
                <w:rFonts w:eastAsia="Times New Roman" w:cstheme="minorHAnsi"/>
                <w:b/>
                <w:bCs/>
                <w:color w:val="000000"/>
                <w:sz w:val="22"/>
              </w:rPr>
              <w:t>STRATEGIC</w:t>
            </w:r>
          </w:p>
          <w:p w14:paraId="5015A731" w14:textId="3E28F82D" w:rsidR="00DB6F4D" w:rsidRPr="00DB6F4D" w:rsidRDefault="00DB6F4D" w:rsidP="00DB6F4D">
            <w:pPr>
              <w:numPr>
                <w:ilvl w:val="0"/>
                <w:numId w:val="21"/>
              </w:numPr>
              <w:spacing w:before="0" w:after="0"/>
              <w:rPr>
                <w:rFonts w:eastAsia="Times New Roman" w:cstheme="minorHAnsi"/>
                <w:color w:val="000000"/>
                <w:sz w:val="22"/>
              </w:rPr>
            </w:pPr>
            <w:r w:rsidRPr="00DB6F4D">
              <w:rPr>
                <w:rFonts w:eastAsia="Times New Roman" w:cstheme="minorHAnsi"/>
                <w:color w:val="000000"/>
                <w:sz w:val="22"/>
              </w:rPr>
              <w:t>Partner cross-functional</w:t>
            </w:r>
            <w:r w:rsidR="00764F4A">
              <w:rPr>
                <w:rFonts w:eastAsia="Times New Roman" w:cstheme="minorHAnsi"/>
                <w:color w:val="000000"/>
                <w:sz w:val="22"/>
              </w:rPr>
              <w:t>ly</w:t>
            </w:r>
            <w:r w:rsidRPr="00DB6F4D">
              <w:rPr>
                <w:rFonts w:eastAsia="Times New Roman" w:cstheme="minorHAnsi"/>
                <w:color w:val="000000"/>
                <w:sz w:val="22"/>
              </w:rPr>
              <w:t xml:space="preserve"> to encourage and instill ROI-driven decision making across the organization</w:t>
            </w:r>
            <w:r w:rsidR="00764F4A">
              <w:rPr>
                <w:rFonts w:eastAsia="Times New Roman" w:cstheme="minorHAnsi"/>
                <w:color w:val="000000"/>
                <w:sz w:val="22"/>
              </w:rPr>
              <w:t>.</w:t>
            </w:r>
          </w:p>
          <w:p w14:paraId="69BBE4E1" w14:textId="78D97A94" w:rsidR="00DB6F4D" w:rsidRPr="00DB6F4D" w:rsidRDefault="00764F4A" w:rsidP="00DB6F4D">
            <w:pPr>
              <w:numPr>
                <w:ilvl w:val="0"/>
                <w:numId w:val="21"/>
              </w:numPr>
              <w:spacing w:before="100" w:beforeAutospacing="1" w:after="100" w:afterAutospacing="1"/>
              <w:rPr>
                <w:rFonts w:eastAsia="Times New Roman" w:cstheme="minorHAnsi"/>
                <w:color w:val="000000"/>
                <w:sz w:val="22"/>
              </w:rPr>
            </w:pPr>
            <w:r>
              <w:rPr>
                <w:rFonts w:eastAsia="Times New Roman" w:cstheme="minorHAnsi"/>
                <w:color w:val="000000"/>
                <w:sz w:val="22"/>
              </w:rPr>
              <w:t>Develop SMART Goals (</w:t>
            </w:r>
            <w:r w:rsidR="00DB6F4D" w:rsidRPr="00DB6F4D">
              <w:rPr>
                <w:rFonts w:eastAsia="Times New Roman" w:cstheme="minorHAnsi"/>
                <w:color w:val="000000"/>
                <w:sz w:val="22"/>
              </w:rPr>
              <w:t>KPI</w:t>
            </w:r>
            <w:r>
              <w:rPr>
                <w:rFonts w:eastAsia="Times New Roman" w:cstheme="minorHAnsi"/>
                <w:color w:val="000000"/>
                <w:sz w:val="22"/>
              </w:rPr>
              <w:t xml:space="preserve">s) </w:t>
            </w:r>
            <w:r w:rsidR="00DB6F4D" w:rsidRPr="00DB6F4D">
              <w:rPr>
                <w:rFonts w:eastAsia="Times New Roman" w:cstheme="minorHAnsi"/>
                <w:color w:val="000000"/>
                <w:sz w:val="22"/>
              </w:rPr>
              <w:t>with key stakeholders across the org</w:t>
            </w:r>
            <w:r>
              <w:rPr>
                <w:rFonts w:eastAsia="Times New Roman" w:cstheme="minorHAnsi"/>
                <w:color w:val="000000"/>
                <w:sz w:val="22"/>
              </w:rPr>
              <w:t xml:space="preserve">anization to help </w:t>
            </w:r>
            <w:r w:rsidR="00DB6F4D" w:rsidRPr="00DB6F4D">
              <w:rPr>
                <w:rFonts w:eastAsia="Times New Roman" w:cstheme="minorHAnsi"/>
                <w:color w:val="000000"/>
                <w:sz w:val="22"/>
              </w:rPr>
              <w:t>identifying company strengths and opportunities</w:t>
            </w:r>
            <w:r>
              <w:rPr>
                <w:rFonts w:eastAsia="Times New Roman" w:cstheme="minorHAnsi"/>
                <w:color w:val="000000"/>
                <w:sz w:val="22"/>
              </w:rPr>
              <w:t xml:space="preserve"> and how to leverage them.</w:t>
            </w:r>
          </w:p>
          <w:p w14:paraId="68488306" w14:textId="44C59B0F" w:rsidR="00DB6F4D" w:rsidRPr="00DB6F4D" w:rsidRDefault="00DB6F4D" w:rsidP="00DB6F4D">
            <w:pPr>
              <w:numPr>
                <w:ilvl w:val="0"/>
                <w:numId w:val="21"/>
              </w:numPr>
              <w:spacing w:before="100" w:beforeAutospacing="1" w:after="100" w:afterAutospacing="1"/>
              <w:rPr>
                <w:rFonts w:eastAsia="Times New Roman" w:cstheme="minorHAnsi"/>
                <w:color w:val="000000"/>
                <w:sz w:val="22"/>
              </w:rPr>
            </w:pPr>
            <w:r w:rsidRPr="00DB6F4D">
              <w:rPr>
                <w:rFonts w:eastAsia="Times New Roman" w:cstheme="minorHAnsi"/>
                <w:color w:val="000000"/>
                <w:sz w:val="22"/>
              </w:rPr>
              <w:t xml:space="preserve">Solve complex business problems cross-functionally </w:t>
            </w:r>
            <w:proofErr w:type="gramStart"/>
            <w:r w:rsidRPr="00DB6F4D">
              <w:rPr>
                <w:rFonts w:eastAsia="Times New Roman" w:cstheme="minorHAnsi"/>
                <w:color w:val="000000"/>
                <w:sz w:val="22"/>
              </w:rPr>
              <w:t>through the use of</w:t>
            </w:r>
            <w:proofErr w:type="gramEnd"/>
            <w:r w:rsidRPr="00DB6F4D">
              <w:rPr>
                <w:rFonts w:eastAsia="Times New Roman" w:cstheme="minorHAnsi"/>
                <w:color w:val="000000"/>
                <w:sz w:val="22"/>
              </w:rPr>
              <w:t xml:space="preserve"> analytics and business judgment in partnering with stakeholders in other areas of the organization to drive effective decision-making</w:t>
            </w:r>
            <w:r w:rsidR="00764F4A">
              <w:rPr>
                <w:rFonts w:eastAsia="Times New Roman" w:cstheme="minorHAnsi"/>
                <w:color w:val="000000"/>
                <w:sz w:val="22"/>
              </w:rPr>
              <w:t>.</w:t>
            </w:r>
          </w:p>
          <w:p w14:paraId="212F211C" w14:textId="11890CF1" w:rsidR="00DB6F4D" w:rsidRPr="00DB6F4D" w:rsidRDefault="00DB6F4D" w:rsidP="00DB6F4D">
            <w:pPr>
              <w:numPr>
                <w:ilvl w:val="0"/>
                <w:numId w:val="21"/>
              </w:numPr>
              <w:spacing w:before="100" w:beforeAutospacing="1" w:after="100" w:afterAutospacing="1"/>
              <w:rPr>
                <w:rFonts w:eastAsia="Times New Roman" w:cstheme="minorHAnsi"/>
                <w:color w:val="000000"/>
                <w:sz w:val="22"/>
              </w:rPr>
            </w:pPr>
            <w:r w:rsidRPr="00DB6F4D">
              <w:rPr>
                <w:rFonts w:eastAsia="Times New Roman" w:cstheme="minorHAnsi"/>
                <w:color w:val="000000"/>
                <w:sz w:val="22"/>
              </w:rPr>
              <w:t xml:space="preserve">Lead the company’s short and long term operational and financial forecasting including development of </w:t>
            </w:r>
            <w:proofErr w:type="spellStart"/>
            <w:r w:rsidR="00764F4A">
              <w:rPr>
                <w:rFonts w:eastAsia="Times New Roman" w:cstheme="minorHAnsi"/>
                <w:color w:val="000000"/>
                <w:sz w:val="22"/>
              </w:rPr>
              <w:t>Envida</w:t>
            </w:r>
            <w:r w:rsidRPr="00DB6F4D">
              <w:rPr>
                <w:rFonts w:eastAsia="Times New Roman" w:cstheme="minorHAnsi"/>
                <w:color w:val="000000"/>
                <w:sz w:val="22"/>
              </w:rPr>
              <w:t>’s</w:t>
            </w:r>
            <w:proofErr w:type="spellEnd"/>
            <w:r w:rsidRPr="00DB6F4D">
              <w:rPr>
                <w:rFonts w:eastAsia="Times New Roman" w:cstheme="minorHAnsi"/>
                <w:color w:val="000000"/>
                <w:sz w:val="22"/>
              </w:rPr>
              <w:t xml:space="preserve"> annual budget and ongoing forecasting</w:t>
            </w:r>
            <w:r w:rsidR="00764F4A">
              <w:rPr>
                <w:rFonts w:eastAsia="Times New Roman" w:cstheme="minorHAnsi"/>
                <w:color w:val="000000"/>
                <w:sz w:val="22"/>
              </w:rPr>
              <w:t>.</w:t>
            </w:r>
          </w:p>
          <w:p w14:paraId="2815F72E" w14:textId="51C24587" w:rsidR="00DB6F4D" w:rsidRPr="00DB6F4D" w:rsidRDefault="00DB6F4D" w:rsidP="00DB6F4D">
            <w:pPr>
              <w:numPr>
                <w:ilvl w:val="0"/>
                <w:numId w:val="21"/>
              </w:numPr>
              <w:spacing w:before="100" w:beforeAutospacing="1" w:after="100" w:afterAutospacing="1"/>
              <w:rPr>
                <w:rFonts w:eastAsia="Times New Roman" w:cstheme="minorHAnsi"/>
                <w:color w:val="000000"/>
                <w:sz w:val="22"/>
              </w:rPr>
            </w:pPr>
            <w:r w:rsidRPr="00DB6F4D">
              <w:rPr>
                <w:rFonts w:eastAsia="Times New Roman" w:cstheme="minorHAnsi"/>
                <w:color w:val="000000"/>
                <w:sz w:val="22"/>
              </w:rPr>
              <w:t>Support in capital raising activities leading all due diligence efforts</w:t>
            </w:r>
            <w:r w:rsidR="00764F4A">
              <w:rPr>
                <w:rFonts w:eastAsia="Times New Roman" w:cstheme="minorHAnsi"/>
                <w:color w:val="000000"/>
                <w:sz w:val="22"/>
              </w:rPr>
              <w:t>.</w:t>
            </w:r>
          </w:p>
          <w:p w14:paraId="6DB8688A" w14:textId="24F22CED" w:rsidR="00DB6F4D" w:rsidRPr="00DB6F4D" w:rsidRDefault="00DB6F4D" w:rsidP="00764F4A">
            <w:pPr>
              <w:numPr>
                <w:ilvl w:val="0"/>
                <w:numId w:val="21"/>
              </w:numPr>
              <w:spacing w:before="0" w:after="0"/>
              <w:rPr>
                <w:rFonts w:eastAsia="Times New Roman" w:cstheme="minorHAnsi"/>
                <w:color w:val="000000"/>
                <w:sz w:val="22"/>
              </w:rPr>
            </w:pPr>
            <w:r w:rsidRPr="00DB6F4D">
              <w:rPr>
                <w:rFonts w:eastAsia="Times New Roman" w:cstheme="minorHAnsi"/>
                <w:color w:val="000000"/>
                <w:sz w:val="22"/>
              </w:rPr>
              <w:t>Evaluate and size various markets to inform business expansion opportunities</w:t>
            </w:r>
            <w:r w:rsidR="00764F4A">
              <w:rPr>
                <w:rFonts w:eastAsia="Times New Roman" w:cstheme="minorHAnsi"/>
                <w:color w:val="000000"/>
                <w:sz w:val="22"/>
              </w:rPr>
              <w:t>.</w:t>
            </w:r>
          </w:p>
          <w:p w14:paraId="040FBFDE" w14:textId="13454DF2" w:rsidR="00DD05AF" w:rsidRPr="001E3860" w:rsidRDefault="00DD05AF" w:rsidP="00DD05AF">
            <w:pPr>
              <w:shd w:val="clear" w:color="auto" w:fill="FFFFFF"/>
              <w:spacing w:before="0" w:after="0"/>
              <w:rPr>
                <w:rFonts w:eastAsia="Times New Roman" w:cstheme="minorHAnsi"/>
                <w:color w:val="000000"/>
                <w:sz w:val="22"/>
              </w:rPr>
            </w:pPr>
            <w:r w:rsidRPr="001E3860">
              <w:rPr>
                <w:rFonts w:eastAsia="Times New Roman" w:cstheme="minorHAnsi"/>
                <w:b/>
                <w:bCs/>
                <w:color w:val="000000"/>
                <w:sz w:val="22"/>
              </w:rPr>
              <w:t>FINANCE OVERSIGHT</w:t>
            </w:r>
          </w:p>
          <w:p w14:paraId="6B4053C7" w14:textId="77777777" w:rsidR="00DD05AF" w:rsidRPr="001E3860" w:rsidRDefault="00DD05AF" w:rsidP="00DD05AF">
            <w:pPr>
              <w:numPr>
                <w:ilvl w:val="0"/>
                <w:numId w:val="18"/>
              </w:numPr>
              <w:shd w:val="clear" w:color="auto" w:fill="FFFFFF"/>
              <w:spacing w:before="0" w:after="100" w:afterAutospacing="1"/>
              <w:rPr>
                <w:rFonts w:eastAsia="Times New Roman" w:cstheme="minorHAnsi"/>
                <w:color w:val="000000"/>
                <w:sz w:val="22"/>
              </w:rPr>
            </w:pPr>
            <w:r w:rsidRPr="001E3860">
              <w:rPr>
                <w:rFonts w:eastAsia="Times New Roman" w:cstheme="minorHAnsi"/>
                <w:color w:val="000000"/>
                <w:sz w:val="22"/>
              </w:rPr>
              <w:t>Identify the flow of information through the business cycles, take measures to completely and accurately capture data.</w:t>
            </w:r>
          </w:p>
          <w:p w14:paraId="1DDAF8F9" w14:textId="77777777" w:rsidR="00DD05AF" w:rsidRPr="00BB434C" w:rsidRDefault="00DD05AF" w:rsidP="00DD05AF">
            <w:pPr>
              <w:numPr>
                <w:ilvl w:val="0"/>
                <w:numId w:val="18"/>
              </w:numPr>
              <w:shd w:val="clear" w:color="auto" w:fill="FFFFFF"/>
              <w:spacing w:before="0" w:after="100" w:afterAutospacing="1"/>
              <w:rPr>
                <w:rFonts w:eastAsia="Times New Roman" w:cstheme="minorHAnsi"/>
                <w:color w:val="000000"/>
                <w:sz w:val="22"/>
              </w:rPr>
            </w:pPr>
            <w:r w:rsidRPr="00BB434C">
              <w:rPr>
                <w:rFonts w:eastAsia="Times New Roman" w:cstheme="minorHAnsi"/>
                <w:color w:val="000000"/>
                <w:sz w:val="22"/>
              </w:rPr>
              <w:t>Gather, analyze and interpret external and internal data and present to leadership.</w:t>
            </w:r>
          </w:p>
          <w:p w14:paraId="748E2FB6" w14:textId="77777777" w:rsidR="00DD05AF" w:rsidRPr="001E3860" w:rsidRDefault="00DD05AF" w:rsidP="00DD05AF">
            <w:pPr>
              <w:numPr>
                <w:ilvl w:val="0"/>
                <w:numId w:val="18"/>
              </w:numPr>
              <w:shd w:val="clear" w:color="auto" w:fill="FFFFFF"/>
              <w:spacing w:before="0" w:after="100" w:afterAutospacing="1"/>
              <w:rPr>
                <w:rFonts w:eastAsia="Times New Roman" w:cstheme="minorHAnsi"/>
                <w:color w:val="000000"/>
                <w:sz w:val="22"/>
              </w:rPr>
            </w:pPr>
            <w:r w:rsidRPr="001E3860">
              <w:rPr>
                <w:rFonts w:eastAsia="Times New Roman" w:cstheme="minorHAnsi"/>
                <w:color w:val="000000"/>
                <w:sz w:val="22"/>
              </w:rPr>
              <w:lastRenderedPageBreak/>
              <w:t>Provide quarterly and monthly financial reports, including cash flow and projected contributions.</w:t>
            </w:r>
          </w:p>
          <w:p w14:paraId="0DC94F5C" w14:textId="77777777" w:rsidR="00DD05AF" w:rsidRPr="001E3860" w:rsidRDefault="00DD05AF" w:rsidP="00DD05AF">
            <w:pPr>
              <w:numPr>
                <w:ilvl w:val="0"/>
                <w:numId w:val="18"/>
              </w:numPr>
              <w:shd w:val="clear" w:color="auto" w:fill="FFFFFF"/>
              <w:spacing w:before="0" w:after="100" w:afterAutospacing="1"/>
              <w:rPr>
                <w:rFonts w:eastAsia="Times New Roman" w:cstheme="minorHAnsi"/>
                <w:color w:val="000000"/>
                <w:sz w:val="22"/>
              </w:rPr>
            </w:pPr>
            <w:r w:rsidRPr="001E3860">
              <w:rPr>
                <w:rFonts w:eastAsia="Times New Roman" w:cstheme="minorHAnsi"/>
                <w:color w:val="000000"/>
                <w:sz w:val="22"/>
              </w:rPr>
              <w:t xml:space="preserve">Analyze financial information, provide mentoring and feedback to the accounting department and timely financial recommendations to </w:t>
            </w:r>
            <w:r>
              <w:rPr>
                <w:rFonts w:eastAsia="Times New Roman" w:cstheme="minorHAnsi"/>
                <w:color w:val="000000"/>
                <w:sz w:val="22"/>
              </w:rPr>
              <w:t>leadership</w:t>
            </w:r>
            <w:r w:rsidRPr="001E3860">
              <w:rPr>
                <w:rFonts w:eastAsia="Times New Roman" w:cstheme="minorHAnsi"/>
                <w:color w:val="000000"/>
                <w:sz w:val="22"/>
              </w:rPr>
              <w:t xml:space="preserve"> for decision making purposes.</w:t>
            </w:r>
          </w:p>
          <w:p w14:paraId="7EF621CF" w14:textId="77777777" w:rsidR="00DD05AF" w:rsidRPr="001E3860" w:rsidRDefault="00DD05AF" w:rsidP="00DD05AF">
            <w:pPr>
              <w:numPr>
                <w:ilvl w:val="0"/>
                <w:numId w:val="18"/>
              </w:numPr>
              <w:shd w:val="clear" w:color="auto" w:fill="FFFFFF"/>
              <w:spacing w:before="0" w:after="100" w:afterAutospacing="1"/>
              <w:rPr>
                <w:rFonts w:eastAsia="Times New Roman" w:cstheme="minorHAnsi"/>
                <w:color w:val="000000"/>
                <w:sz w:val="22"/>
              </w:rPr>
            </w:pPr>
            <w:r w:rsidRPr="001E3860">
              <w:rPr>
                <w:rFonts w:eastAsia="Times New Roman" w:cstheme="minorHAnsi"/>
                <w:color w:val="000000"/>
                <w:sz w:val="22"/>
              </w:rPr>
              <w:t>Prepare and support the annual audit and Form 990 tax filing.</w:t>
            </w:r>
          </w:p>
          <w:p w14:paraId="437BF48A" w14:textId="77777777" w:rsidR="00DD05AF" w:rsidRPr="001E3860" w:rsidRDefault="00DD05AF" w:rsidP="00DD05AF">
            <w:pPr>
              <w:numPr>
                <w:ilvl w:val="0"/>
                <w:numId w:val="18"/>
              </w:numPr>
              <w:shd w:val="clear" w:color="auto" w:fill="FFFFFF"/>
              <w:spacing w:before="0" w:after="0"/>
              <w:rPr>
                <w:rFonts w:eastAsia="Times New Roman" w:cstheme="minorHAnsi"/>
                <w:color w:val="000000"/>
                <w:sz w:val="22"/>
              </w:rPr>
            </w:pPr>
            <w:r w:rsidRPr="001E3860">
              <w:rPr>
                <w:rFonts w:eastAsia="Times New Roman" w:cstheme="minorHAnsi"/>
                <w:color w:val="000000"/>
                <w:sz w:val="22"/>
              </w:rPr>
              <w:t>Coordinate annual audit by CPA firm and prepares all related worksheets needed.</w:t>
            </w:r>
          </w:p>
          <w:p w14:paraId="0561332B" w14:textId="7FA9944C" w:rsidR="00DD05AF" w:rsidRPr="001E3860" w:rsidRDefault="00DD05AF" w:rsidP="00DD05AF">
            <w:pPr>
              <w:shd w:val="clear" w:color="auto" w:fill="FFFFFF"/>
              <w:spacing w:after="0"/>
              <w:rPr>
                <w:rFonts w:eastAsia="Times New Roman" w:cstheme="minorHAnsi"/>
                <w:b/>
                <w:color w:val="000000"/>
                <w:sz w:val="22"/>
              </w:rPr>
            </w:pPr>
            <w:r w:rsidRPr="001E3860">
              <w:rPr>
                <w:rFonts w:eastAsia="Times New Roman" w:cstheme="minorHAnsi"/>
                <w:b/>
                <w:color w:val="000000"/>
                <w:sz w:val="22"/>
              </w:rPr>
              <w:t>BUDGETING</w:t>
            </w:r>
          </w:p>
          <w:p w14:paraId="7CF4B4B6" w14:textId="77777777" w:rsidR="00DD05AF" w:rsidRPr="00BB434C" w:rsidRDefault="00DD05AF" w:rsidP="00DD05AF">
            <w:pPr>
              <w:numPr>
                <w:ilvl w:val="0"/>
                <w:numId w:val="19"/>
              </w:numPr>
              <w:shd w:val="clear" w:color="auto" w:fill="FFFFFF"/>
              <w:spacing w:before="0" w:after="100" w:afterAutospacing="1"/>
              <w:rPr>
                <w:rFonts w:eastAsia="Times New Roman" w:cstheme="minorHAnsi"/>
                <w:color w:val="000000"/>
                <w:sz w:val="22"/>
              </w:rPr>
            </w:pPr>
            <w:r w:rsidRPr="001E3860">
              <w:rPr>
                <w:rFonts w:eastAsia="Times New Roman" w:cstheme="minorHAnsi"/>
                <w:color w:val="000000"/>
                <w:sz w:val="22"/>
              </w:rPr>
              <w:t>Develop and manage the annual operating budgets, provide variance analysis, and recommend corrective action</w:t>
            </w:r>
            <w:r>
              <w:rPr>
                <w:rFonts w:eastAsia="Times New Roman" w:cstheme="minorHAnsi"/>
                <w:color w:val="000000"/>
                <w:sz w:val="22"/>
              </w:rPr>
              <w:t xml:space="preserve"> </w:t>
            </w:r>
            <w:r w:rsidRPr="00BB434C">
              <w:rPr>
                <w:rFonts w:eastAsia="Times New Roman" w:cstheme="minorHAnsi"/>
                <w:color w:val="000000"/>
                <w:sz w:val="22"/>
              </w:rPr>
              <w:t>in conjunction with the CEO and Board.</w:t>
            </w:r>
          </w:p>
          <w:p w14:paraId="52C59DE1" w14:textId="77777777" w:rsidR="00DD05AF" w:rsidRPr="00BB434C" w:rsidRDefault="00DD05AF" w:rsidP="00DD05AF">
            <w:pPr>
              <w:numPr>
                <w:ilvl w:val="0"/>
                <w:numId w:val="19"/>
              </w:numPr>
              <w:shd w:val="clear" w:color="auto" w:fill="FFFFFF"/>
              <w:spacing w:before="0" w:after="0"/>
              <w:rPr>
                <w:rFonts w:eastAsia="Times New Roman" w:cstheme="minorHAnsi"/>
                <w:color w:val="000000"/>
                <w:sz w:val="22"/>
              </w:rPr>
            </w:pPr>
            <w:r w:rsidRPr="00BB434C">
              <w:rPr>
                <w:sz w:val="22"/>
              </w:rPr>
              <w:t xml:space="preserve">Ensure alignment of annual operating budget with annual operations plans and long term strategic plan. </w:t>
            </w:r>
          </w:p>
          <w:p w14:paraId="0246B302" w14:textId="77777777" w:rsidR="00DD05AF" w:rsidRPr="001E3860" w:rsidRDefault="00DD05AF" w:rsidP="00DD05AF">
            <w:pPr>
              <w:numPr>
                <w:ilvl w:val="0"/>
                <w:numId w:val="19"/>
              </w:numPr>
              <w:shd w:val="clear" w:color="auto" w:fill="FFFFFF"/>
              <w:spacing w:before="0" w:after="0"/>
              <w:rPr>
                <w:rFonts w:eastAsia="Times New Roman" w:cstheme="minorHAnsi"/>
                <w:color w:val="000000"/>
                <w:sz w:val="22"/>
              </w:rPr>
            </w:pPr>
            <w:r w:rsidRPr="001E3860">
              <w:rPr>
                <w:rFonts w:eastAsia="Times New Roman" w:cstheme="minorHAnsi"/>
                <w:color w:val="000000"/>
                <w:sz w:val="22"/>
              </w:rPr>
              <w:t>Develop financial models and forecasting to support strategic initiatives which offer “what-if” analyses and/or solutions to the leadership team.</w:t>
            </w:r>
          </w:p>
          <w:p w14:paraId="6D4E0746" w14:textId="082AE504" w:rsidR="00DD05AF" w:rsidRPr="001E3860" w:rsidRDefault="00DD05AF" w:rsidP="00DD05AF">
            <w:pPr>
              <w:shd w:val="clear" w:color="auto" w:fill="FFFFFF"/>
              <w:spacing w:after="0"/>
              <w:rPr>
                <w:rFonts w:eastAsia="Times New Roman" w:cstheme="minorHAnsi"/>
                <w:b/>
                <w:color w:val="000000"/>
                <w:sz w:val="22"/>
              </w:rPr>
            </w:pPr>
            <w:r w:rsidRPr="001E3860">
              <w:rPr>
                <w:rFonts w:eastAsia="Times New Roman" w:cstheme="minorHAnsi"/>
                <w:b/>
                <w:color w:val="000000"/>
                <w:sz w:val="22"/>
              </w:rPr>
              <w:t>GRANT SUPPORT</w:t>
            </w:r>
          </w:p>
          <w:p w14:paraId="657A076F" w14:textId="77777777" w:rsidR="00DD05AF" w:rsidRPr="001E3860" w:rsidRDefault="00DD05AF" w:rsidP="00DD05AF">
            <w:pPr>
              <w:numPr>
                <w:ilvl w:val="0"/>
                <w:numId w:val="19"/>
              </w:numPr>
              <w:shd w:val="clear" w:color="auto" w:fill="FFFFFF"/>
              <w:spacing w:before="0" w:after="0"/>
              <w:rPr>
                <w:rFonts w:eastAsia="Times New Roman" w:cstheme="minorHAnsi"/>
                <w:color w:val="000000"/>
                <w:sz w:val="22"/>
              </w:rPr>
            </w:pPr>
            <w:r w:rsidRPr="001E3860">
              <w:rPr>
                <w:rFonts w:eastAsia="Times New Roman" w:cstheme="minorHAnsi"/>
                <w:color w:val="000000"/>
                <w:sz w:val="22"/>
              </w:rPr>
              <w:t>Ensure the timely submittal of all grant applications and interim reports.</w:t>
            </w:r>
          </w:p>
          <w:p w14:paraId="157C1999" w14:textId="77777777" w:rsidR="00DD05AF" w:rsidRPr="001E3860" w:rsidRDefault="00DD05AF" w:rsidP="00DD05AF">
            <w:pPr>
              <w:numPr>
                <w:ilvl w:val="0"/>
                <w:numId w:val="19"/>
              </w:numPr>
              <w:shd w:val="clear" w:color="auto" w:fill="FFFFFF"/>
              <w:spacing w:before="0" w:after="0"/>
              <w:rPr>
                <w:rFonts w:eastAsia="Times New Roman" w:cstheme="minorHAnsi"/>
                <w:color w:val="000000"/>
                <w:sz w:val="22"/>
              </w:rPr>
            </w:pPr>
            <w:r w:rsidRPr="001E3860">
              <w:rPr>
                <w:rFonts w:eastAsia="Times New Roman" w:cstheme="minorHAnsi"/>
                <w:color w:val="000000"/>
                <w:sz w:val="22"/>
              </w:rPr>
              <w:t>Manage record keeping for the grants and oversee accounting.</w:t>
            </w:r>
          </w:p>
          <w:p w14:paraId="54EEC81D" w14:textId="77777777" w:rsidR="00DD05AF" w:rsidRPr="001E3860" w:rsidRDefault="00DD05AF" w:rsidP="00DD05AF">
            <w:pPr>
              <w:numPr>
                <w:ilvl w:val="0"/>
                <w:numId w:val="19"/>
              </w:numPr>
              <w:shd w:val="clear" w:color="auto" w:fill="FFFFFF"/>
              <w:spacing w:before="0" w:after="0"/>
              <w:rPr>
                <w:rFonts w:eastAsia="Times New Roman" w:cstheme="minorHAnsi"/>
                <w:color w:val="000000"/>
                <w:sz w:val="22"/>
              </w:rPr>
            </w:pPr>
            <w:r w:rsidRPr="001E3860">
              <w:rPr>
                <w:rFonts w:eastAsia="Times New Roman" w:cstheme="minorHAnsi"/>
                <w:color w:val="000000"/>
                <w:sz w:val="22"/>
              </w:rPr>
              <w:t>Provide accurate and timely financial information, including updated projections and changes, for use in grant reporting.</w:t>
            </w:r>
          </w:p>
          <w:p w14:paraId="4965070B" w14:textId="18D0D54D" w:rsidR="00675772" w:rsidRPr="00764F4A" w:rsidRDefault="00DD05AF" w:rsidP="00764F4A">
            <w:pPr>
              <w:numPr>
                <w:ilvl w:val="0"/>
                <w:numId w:val="19"/>
              </w:numPr>
              <w:shd w:val="clear" w:color="auto" w:fill="FFFFFF"/>
              <w:spacing w:before="0" w:after="0"/>
              <w:rPr>
                <w:rFonts w:eastAsia="Times New Roman" w:cstheme="minorHAnsi"/>
                <w:color w:val="000000"/>
                <w:sz w:val="22"/>
              </w:rPr>
            </w:pPr>
            <w:r w:rsidRPr="001E3860">
              <w:rPr>
                <w:rFonts w:eastAsia="Times New Roman" w:cstheme="minorHAnsi"/>
                <w:color w:val="000000"/>
                <w:sz w:val="22"/>
              </w:rPr>
              <w:t>Provide allocation, tracking, and compliance around use of funds for all grants</w:t>
            </w:r>
            <w:r>
              <w:rPr>
                <w:rFonts w:eastAsia="Times New Roman" w:cstheme="minorHAnsi"/>
                <w:color w:val="000000"/>
                <w:sz w:val="22"/>
              </w:rPr>
              <w:t>.</w:t>
            </w:r>
          </w:p>
        </w:tc>
      </w:tr>
      <w:tr w:rsidR="00703C39" w:rsidRPr="001E3860" w14:paraId="396EF6BC" w14:textId="77777777" w:rsidTr="00F12C0F">
        <w:trPr>
          <w:trHeight w:val="1385"/>
        </w:trPr>
        <w:tc>
          <w:tcPr>
            <w:tcW w:w="9671" w:type="dxa"/>
            <w:gridSpan w:val="5"/>
            <w:shd w:val="clear" w:color="auto" w:fill="auto"/>
          </w:tcPr>
          <w:p w14:paraId="5A7427C1" w14:textId="3056AA5C" w:rsidR="00023B05" w:rsidRPr="00764F4A" w:rsidRDefault="00C442D7" w:rsidP="00023B05">
            <w:pPr>
              <w:shd w:val="clear" w:color="auto" w:fill="FFFFFF"/>
              <w:spacing w:before="100" w:beforeAutospacing="1" w:after="0"/>
              <w:rPr>
                <w:rFonts w:eastAsia="Times New Roman" w:cstheme="minorHAnsi"/>
                <w:b/>
                <w:smallCaps/>
                <w:color w:val="0D0D0D" w:themeColor="text1" w:themeTint="F2"/>
                <w:sz w:val="24"/>
                <w:szCs w:val="24"/>
                <w:u w:val="single"/>
              </w:rPr>
            </w:pPr>
            <w:r w:rsidRPr="00764F4A">
              <w:rPr>
                <w:rFonts w:eastAsia="Times New Roman" w:cstheme="minorHAnsi"/>
                <w:b/>
                <w:smallCaps/>
                <w:color w:val="262626" w:themeColor="text1" w:themeTint="D9"/>
                <w:sz w:val="24"/>
                <w:szCs w:val="24"/>
                <w:u w:val="single"/>
              </w:rPr>
              <w:lastRenderedPageBreak/>
              <w:t>Other Duties</w:t>
            </w:r>
          </w:p>
          <w:p w14:paraId="43B2C65A" w14:textId="2B80B6BD" w:rsidR="001E3860" w:rsidRPr="00BB434C" w:rsidRDefault="001E3860" w:rsidP="00DB6F4D">
            <w:pPr>
              <w:numPr>
                <w:ilvl w:val="0"/>
                <w:numId w:val="18"/>
              </w:numPr>
              <w:shd w:val="clear" w:color="auto" w:fill="FFFFFF"/>
              <w:spacing w:before="0" w:after="100" w:afterAutospacing="1"/>
              <w:rPr>
                <w:rFonts w:eastAsia="Times New Roman" w:cstheme="minorHAnsi"/>
                <w:color w:val="000000"/>
                <w:sz w:val="22"/>
              </w:rPr>
            </w:pPr>
            <w:r w:rsidRPr="00BB434C">
              <w:rPr>
                <w:rFonts w:eastAsia="Times New Roman" w:cstheme="minorHAnsi"/>
                <w:color w:val="000000"/>
                <w:sz w:val="22"/>
              </w:rPr>
              <w:t>Ensure the organization has the adequate and suitable resources to complete its activities (e.g. people, material, equipment, etc.)</w:t>
            </w:r>
          </w:p>
          <w:p w14:paraId="43EB194B" w14:textId="77777777" w:rsidR="00B7225A" w:rsidRPr="00BB434C" w:rsidRDefault="00B7225A" w:rsidP="00DB6F4D">
            <w:pPr>
              <w:numPr>
                <w:ilvl w:val="0"/>
                <w:numId w:val="18"/>
              </w:numPr>
              <w:shd w:val="clear" w:color="auto" w:fill="FFFFFF"/>
              <w:spacing w:before="0" w:after="100" w:afterAutospacing="1"/>
              <w:rPr>
                <w:rFonts w:eastAsia="Times New Roman" w:cstheme="minorHAnsi"/>
                <w:color w:val="000000"/>
                <w:sz w:val="22"/>
              </w:rPr>
            </w:pPr>
            <w:r w:rsidRPr="00BB434C">
              <w:rPr>
                <w:rFonts w:eastAsia="Times New Roman" w:cstheme="minorHAnsi"/>
                <w:color w:val="000000"/>
                <w:sz w:val="22"/>
              </w:rPr>
              <w:t>Represent the organization in the broader community.</w:t>
            </w:r>
          </w:p>
          <w:p w14:paraId="5496BACB" w14:textId="77777777" w:rsidR="00C30E80" w:rsidRPr="00BB434C" w:rsidRDefault="00C30E80" w:rsidP="00DB6F4D">
            <w:pPr>
              <w:numPr>
                <w:ilvl w:val="0"/>
                <w:numId w:val="18"/>
              </w:numPr>
              <w:spacing w:before="0" w:after="0"/>
            </w:pPr>
            <w:r w:rsidRPr="00BB434C">
              <w:t xml:space="preserve">Review contracts, agreements, proposals, bids and policies as needed. </w:t>
            </w:r>
          </w:p>
          <w:p w14:paraId="3588EB4B" w14:textId="77777777" w:rsidR="00C30E80" w:rsidRPr="00BB434C" w:rsidRDefault="00C30E80" w:rsidP="00DB6F4D">
            <w:pPr>
              <w:numPr>
                <w:ilvl w:val="0"/>
                <w:numId w:val="18"/>
              </w:numPr>
              <w:spacing w:before="0" w:after="0"/>
            </w:pPr>
            <w:r w:rsidRPr="00BB434C">
              <w:t xml:space="preserve">Recommend continuous operational improvements across the organization with a proactive focus. </w:t>
            </w:r>
          </w:p>
          <w:p w14:paraId="6E344781" w14:textId="4D97642E" w:rsidR="00023B05" w:rsidRPr="001E3860" w:rsidRDefault="00023B05" w:rsidP="00DB6F4D">
            <w:pPr>
              <w:numPr>
                <w:ilvl w:val="0"/>
                <w:numId w:val="18"/>
              </w:numPr>
              <w:shd w:val="clear" w:color="auto" w:fill="FFFFFF"/>
              <w:spacing w:before="0" w:after="100" w:afterAutospacing="1"/>
              <w:rPr>
                <w:rFonts w:eastAsia="Times New Roman" w:cstheme="minorHAnsi"/>
                <w:color w:val="000000"/>
                <w:sz w:val="22"/>
              </w:rPr>
            </w:pPr>
            <w:r w:rsidRPr="001E3860">
              <w:rPr>
                <w:rFonts w:eastAsia="Times New Roman" w:cstheme="minorHAnsi"/>
                <w:color w:val="000000"/>
                <w:sz w:val="22"/>
              </w:rPr>
              <w:t>Ensure regulatory compliance with current no</w:t>
            </w:r>
            <w:r w:rsidR="001E3860" w:rsidRPr="001E3860">
              <w:rPr>
                <w:rFonts w:eastAsia="Times New Roman" w:cstheme="minorHAnsi"/>
                <w:color w:val="000000"/>
                <w:sz w:val="22"/>
              </w:rPr>
              <w:t>n</w:t>
            </w:r>
            <w:r w:rsidRPr="001E3860">
              <w:rPr>
                <w:rFonts w:eastAsia="Times New Roman" w:cstheme="minorHAnsi"/>
                <w:color w:val="000000"/>
                <w:sz w:val="22"/>
              </w:rPr>
              <w:t>profit requirements.</w:t>
            </w:r>
          </w:p>
          <w:p w14:paraId="66A803AA" w14:textId="77777777" w:rsidR="00023B05" w:rsidRPr="001E3860" w:rsidRDefault="00023B05" w:rsidP="00DB6F4D">
            <w:pPr>
              <w:numPr>
                <w:ilvl w:val="0"/>
                <w:numId w:val="18"/>
              </w:numPr>
              <w:shd w:val="clear" w:color="auto" w:fill="FFFFFF"/>
              <w:spacing w:before="100" w:beforeAutospacing="1" w:after="100" w:afterAutospacing="1"/>
              <w:rPr>
                <w:rFonts w:eastAsia="Times New Roman" w:cstheme="minorHAnsi"/>
                <w:color w:val="000000"/>
                <w:sz w:val="22"/>
              </w:rPr>
            </w:pPr>
            <w:r w:rsidRPr="001E3860">
              <w:rPr>
                <w:rFonts w:eastAsia="Times New Roman" w:cstheme="minorHAnsi"/>
                <w:color w:val="000000"/>
                <w:sz w:val="22"/>
              </w:rPr>
              <w:t>Obtain a deep understanding of operational processes and then build systems to accurately and effectively capture necessary and useful data points.</w:t>
            </w:r>
          </w:p>
          <w:p w14:paraId="45A2DCDB" w14:textId="1FB0F70A" w:rsidR="00023B05" w:rsidRPr="001E3860" w:rsidRDefault="00023B05" w:rsidP="00DB6F4D">
            <w:pPr>
              <w:numPr>
                <w:ilvl w:val="0"/>
                <w:numId w:val="18"/>
              </w:numPr>
              <w:shd w:val="clear" w:color="auto" w:fill="FFFFFF"/>
              <w:spacing w:before="0" w:after="0"/>
              <w:rPr>
                <w:rFonts w:eastAsia="Times New Roman" w:cstheme="minorHAnsi"/>
                <w:color w:val="000000"/>
                <w:sz w:val="22"/>
              </w:rPr>
            </w:pPr>
            <w:r w:rsidRPr="001E3860">
              <w:rPr>
                <w:rFonts w:eastAsia="Times New Roman" w:cstheme="minorHAnsi"/>
                <w:color w:val="000000"/>
                <w:sz w:val="22"/>
              </w:rPr>
              <w:t>Oversee all aspects of the company</w:t>
            </w:r>
            <w:r w:rsidR="001E3860" w:rsidRPr="001E3860">
              <w:rPr>
                <w:rFonts w:eastAsia="Times New Roman" w:cstheme="minorHAnsi"/>
                <w:color w:val="000000"/>
                <w:sz w:val="22"/>
              </w:rPr>
              <w:t xml:space="preserve">’s commercial </w:t>
            </w:r>
            <w:r w:rsidRPr="001E3860">
              <w:rPr>
                <w:rFonts w:eastAsia="Times New Roman" w:cstheme="minorHAnsi"/>
                <w:color w:val="000000"/>
                <w:sz w:val="22"/>
              </w:rPr>
              <w:t>insurance</w:t>
            </w:r>
            <w:r w:rsidR="001E3860" w:rsidRPr="001E3860">
              <w:rPr>
                <w:rFonts w:eastAsia="Times New Roman" w:cstheme="minorHAnsi"/>
                <w:color w:val="000000"/>
                <w:sz w:val="22"/>
              </w:rPr>
              <w:t>.</w:t>
            </w:r>
          </w:p>
          <w:p w14:paraId="36D9D195" w14:textId="6C16E6A8" w:rsidR="00887CBE" w:rsidRPr="00764F4A" w:rsidRDefault="00B7225A" w:rsidP="00B7225A">
            <w:pPr>
              <w:pStyle w:val="Descriptionlabels"/>
              <w:spacing w:after="0"/>
              <w:rPr>
                <w:rFonts w:asciiTheme="minorHAnsi" w:hAnsiTheme="minorHAnsi" w:cstheme="minorHAnsi"/>
                <w:sz w:val="24"/>
                <w:szCs w:val="24"/>
                <w:u w:val="single"/>
              </w:rPr>
            </w:pPr>
            <w:r>
              <w:rPr>
                <w:rFonts w:asciiTheme="minorHAnsi" w:hAnsiTheme="minorHAnsi" w:cstheme="minorHAnsi"/>
              </w:rPr>
              <w:t xml:space="preserve"> </w:t>
            </w:r>
            <w:r w:rsidR="00887CBE" w:rsidRPr="00764F4A">
              <w:rPr>
                <w:rFonts w:asciiTheme="minorHAnsi" w:hAnsiTheme="minorHAnsi" w:cstheme="minorHAnsi"/>
                <w:sz w:val="24"/>
                <w:szCs w:val="24"/>
                <w:u w:val="single"/>
              </w:rPr>
              <w:t>Knowledge, Skills, and Abilities</w:t>
            </w:r>
          </w:p>
          <w:p w14:paraId="5D4A119A" w14:textId="77777777" w:rsidR="002B44C6" w:rsidRPr="00B7225A" w:rsidRDefault="002B44C6" w:rsidP="00DB6F4D">
            <w:pPr>
              <w:numPr>
                <w:ilvl w:val="0"/>
                <w:numId w:val="18"/>
              </w:numPr>
              <w:spacing w:before="0" w:after="0"/>
              <w:rPr>
                <w:rFonts w:cstheme="minorHAnsi"/>
                <w:sz w:val="22"/>
              </w:rPr>
            </w:pPr>
            <w:r w:rsidRPr="00B7225A">
              <w:rPr>
                <w:rFonts w:cstheme="minorHAnsi"/>
                <w:sz w:val="22"/>
              </w:rPr>
              <w:t>Requires full charge bookkeeping skills.</w:t>
            </w:r>
          </w:p>
          <w:p w14:paraId="69931D42" w14:textId="77777777" w:rsidR="002B44C6" w:rsidRPr="00B7225A" w:rsidRDefault="002B44C6" w:rsidP="00DB6F4D">
            <w:pPr>
              <w:numPr>
                <w:ilvl w:val="0"/>
                <w:numId w:val="18"/>
              </w:numPr>
              <w:spacing w:before="0" w:after="0"/>
              <w:rPr>
                <w:rFonts w:cstheme="minorHAnsi"/>
                <w:sz w:val="22"/>
              </w:rPr>
            </w:pPr>
            <w:r w:rsidRPr="00B7225A">
              <w:rPr>
                <w:rFonts w:cstheme="minorHAnsi"/>
                <w:sz w:val="22"/>
              </w:rPr>
              <w:t>Requires ability to carry out tasks and projects to their completion in cooperation with other staff members.</w:t>
            </w:r>
          </w:p>
          <w:p w14:paraId="4BD65919" w14:textId="77777777" w:rsidR="002B44C6" w:rsidRPr="00B7225A" w:rsidRDefault="002B44C6" w:rsidP="00DB6F4D">
            <w:pPr>
              <w:numPr>
                <w:ilvl w:val="0"/>
                <w:numId w:val="18"/>
              </w:numPr>
              <w:spacing w:before="0" w:after="0"/>
              <w:rPr>
                <w:rFonts w:cstheme="minorHAnsi"/>
                <w:sz w:val="22"/>
              </w:rPr>
            </w:pPr>
            <w:r w:rsidRPr="00B7225A">
              <w:rPr>
                <w:rFonts w:cstheme="minorHAnsi"/>
                <w:sz w:val="22"/>
              </w:rPr>
              <w:t>Exercise tact, good judgement, maturity and confidentiality.</w:t>
            </w:r>
          </w:p>
          <w:p w14:paraId="1966614C" w14:textId="7BC41B13" w:rsidR="002B44C6" w:rsidRPr="00B7225A" w:rsidRDefault="002B44C6" w:rsidP="00DB6F4D">
            <w:pPr>
              <w:numPr>
                <w:ilvl w:val="0"/>
                <w:numId w:val="18"/>
              </w:numPr>
              <w:spacing w:before="0" w:after="0"/>
              <w:rPr>
                <w:rFonts w:cstheme="minorHAnsi"/>
                <w:sz w:val="22"/>
              </w:rPr>
            </w:pPr>
            <w:r w:rsidRPr="00B7225A">
              <w:rPr>
                <w:rFonts w:cstheme="minorHAnsi"/>
                <w:sz w:val="22"/>
              </w:rPr>
              <w:t>Ability to manage nonprofit accounting software, interfacing as needed with Excel.</w:t>
            </w:r>
          </w:p>
          <w:p w14:paraId="07AF573C" w14:textId="4F6D16ED" w:rsidR="002B44C6" w:rsidRPr="00B7225A" w:rsidRDefault="002B44C6" w:rsidP="00DB6F4D">
            <w:pPr>
              <w:numPr>
                <w:ilvl w:val="0"/>
                <w:numId w:val="18"/>
              </w:numPr>
              <w:spacing w:before="0" w:after="0"/>
              <w:rPr>
                <w:rFonts w:cstheme="minorHAnsi"/>
                <w:sz w:val="22"/>
              </w:rPr>
            </w:pPr>
            <w:r w:rsidRPr="00B7225A">
              <w:rPr>
                <w:rFonts w:cstheme="minorHAnsi"/>
                <w:sz w:val="22"/>
              </w:rPr>
              <w:t>Ability to work independently</w:t>
            </w:r>
            <w:r w:rsidR="00791CC2" w:rsidRPr="00B7225A">
              <w:rPr>
                <w:rFonts w:cstheme="minorHAnsi"/>
                <w:sz w:val="22"/>
              </w:rPr>
              <w:t xml:space="preserve"> and </w:t>
            </w:r>
            <w:r w:rsidRPr="00B7225A">
              <w:rPr>
                <w:rFonts w:cstheme="minorHAnsi"/>
                <w:sz w:val="22"/>
              </w:rPr>
              <w:t>meet overlapping deadlines.</w:t>
            </w:r>
          </w:p>
          <w:p w14:paraId="6CB25C3B" w14:textId="191F494B" w:rsidR="00887CBE" w:rsidRPr="00764F4A" w:rsidRDefault="00887CBE" w:rsidP="00023B05">
            <w:pPr>
              <w:pStyle w:val="Descriptionlabels"/>
              <w:spacing w:after="0"/>
              <w:rPr>
                <w:rFonts w:asciiTheme="minorHAnsi" w:hAnsiTheme="minorHAnsi" w:cstheme="minorHAnsi"/>
                <w:sz w:val="24"/>
                <w:szCs w:val="24"/>
              </w:rPr>
            </w:pPr>
            <w:r w:rsidRPr="00764F4A">
              <w:rPr>
                <w:rFonts w:asciiTheme="minorHAnsi" w:hAnsiTheme="minorHAnsi" w:cstheme="minorHAnsi"/>
                <w:sz w:val="24"/>
                <w:szCs w:val="24"/>
                <w:u w:val="single"/>
              </w:rPr>
              <w:t>Qualifications and Education Requirements</w:t>
            </w:r>
          </w:p>
          <w:p w14:paraId="53D98CED" w14:textId="01D36CD3" w:rsidR="00370BBD" w:rsidRPr="001E3860" w:rsidRDefault="00370BBD" w:rsidP="00DB6F4D">
            <w:pPr>
              <w:numPr>
                <w:ilvl w:val="0"/>
                <w:numId w:val="18"/>
              </w:numPr>
              <w:shd w:val="clear" w:color="auto" w:fill="FFFFFF"/>
              <w:spacing w:before="0" w:after="100" w:afterAutospacing="1"/>
              <w:rPr>
                <w:rFonts w:eastAsia="Times New Roman" w:cstheme="minorHAnsi"/>
                <w:color w:val="000000"/>
                <w:sz w:val="22"/>
              </w:rPr>
            </w:pPr>
            <w:r w:rsidRPr="001E3860">
              <w:rPr>
                <w:rFonts w:eastAsia="Times New Roman" w:cstheme="minorHAnsi"/>
                <w:color w:val="000000"/>
                <w:sz w:val="22"/>
              </w:rPr>
              <w:t xml:space="preserve">Bachelor’s degree in Accounting or Finance is required, MBA preferred. </w:t>
            </w:r>
          </w:p>
          <w:p w14:paraId="5C005210" w14:textId="3DBB064D" w:rsidR="00370BBD" w:rsidRPr="001E3860" w:rsidRDefault="00DB6F4D" w:rsidP="00DB6F4D">
            <w:pPr>
              <w:numPr>
                <w:ilvl w:val="0"/>
                <w:numId w:val="18"/>
              </w:numPr>
              <w:shd w:val="clear" w:color="auto" w:fill="FFFFFF"/>
              <w:spacing w:before="100" w:beforeAutospacing="1" w:after="100" w:afterAutospacing="1"/>
              <w:rPr>
                <w:rFonts w:eastAsia="Times New Roman" w:cstheme="minorHAnsi"/>
                <w:color w:val="000000"/>
                <w:sz w:val="22"/>
              </w:rPr>
            </w:pPr>
            <w:r>
              <w:rPr>
                <w:rFonts w:eastAsia="Times New Roman" w:cstheme="minorHAnsi"/>
                <w:color w:val="000000"/>
                <w:sz w:val="22"/>
              </w:rPr>
              <w:t>7</w:t>
            </w:r>
            <w:r w:rsidR="00C30E80">
              <w:rPr>
                <w:rFonts w:eastAsia="Times New Roman" w:cstheme="minorHAnsi"/>
                <w:color w:val="000000"/>
                <w:sz w:val="22"/>
              </w:rPr>
              <w:t>+</w:t>
            </w:r>
            <w:r w:rsidR="00370BBD" w:rsidRPr="001E3860">
              <w:rPr>
                <w:rFonts w:eastAsia="Times New Roman" w:cstheme="minorHAnsi"/>
                <w:color w:val="000000"/>
                <w:sz w:val="22"/>
              </w:rPr>
              <w:t xml:space="preserve"> years of accounting</w:t>
            </w:r>
            <w:r w:rsidR="00C30E80">
              <w:rPr>
                <w:rFonts w:eastAsia="Times New Roman" w:cstheme="minorHAnsi"/>
                <w:color w:val="000000"/>
                <w:sz w:val="22"/>
              </w:rPr>
              <w:t>,</w:t>
            </w:r>
            <w:r w:rsidR="00370BBD" w:rsidRPr="001E3860">
              <w:rPr>
                <w:rFonts w:eastAsia="Times New Roman" w:cstheme="minorHAnsi"/>
                <w:color w:val="000000"/>
                <w:sz w:val="22"/>
              </w:rPr>
              <w:t xml:space="preserve"> financial analysis</w:t>
            </w:r>
            <w:r w:rsidR="00C442D7">
              <w:rPr>
                <w:rFonts w:eastAsia="Times New Roman" w:cstheme="minorHAnsi"/>
                <w:color w:val="000000"/>
                <w:sz w:val="22"/>
              </w:rPr>
              <w:t>,</w:t>
            </w:r>
            <w:r w:rsidR="00370BBD" w:rsidRPr="001E3860">
              <w:rPr>
                <w:rFonts w:eastAsia="Times New Roman" w:cstheme="minorHAnsi"/>
                <w:color w:val="000000"/>
                <w:sz w:val="22"/>
              </w:rPr>
              <w:t xml:space="preserve"> and forecasting experience required.</w:t>
            </w:r>
          </w:p>
          <w:p w14:paraId="13591438" w14:textId="19AF64F9" w:rsidR="00370BBD" w:rsidRPr="001E3860" w:rsidRDefault="00370BBD" w:rsidP="00DB6F4D">
            <w:pPr>
              <w:numPr>
                <w:ilvl w:val="0"/>
                <w:numId w:val="18"/>
              </w:numPr>
              <w:shd w:val="clear" w:color="auto" w:fill="FFFFFF"/>
              <w:spacing w:before="100" w:beforeAutospacing="1" w:after="100" w:afterAutospacing="1"/>
              <w:rPr>
                <w:rFonts w:eastAsia="Times New Roman" w:cstheme="minorHAnsi"/>
                <w:color w:val="000000"/>
                <w:sz w:val="22"/>
              </w:rPr>
            </w:pPr>
            <w:r w:rsidRPr="001E3860">
              <w:rPr>
                <w:rFonts w:eastAsia="Times New Roman" w:cstheme="minorHAnsi"/>
                <w:color w:val="000000"/>
                <w:sz w:val="22"/>
              </w:rPr>
              <w:t>Knowledge of finance, accounting, budgeting, cost control principles</w:t>
            </w:r>
            <w:r w:rsidR="00C442D7">
              <w:rPr>
                <w:rFonts w:eastAsia="Times New Roman" w:cstheme="minorHAnsi"/>
                <w:color w:val="000000"/>
                <w:sz w:val="22"/>
              </w:rPr>
              <w:t>,</w:t>
            </w:r>
            <w:r w:rsidRPr="001E3860">
              <w:rPr>
                <w:rFonts w:eastAsia="Times New Roman" w:cstheme="minorHAnsi"/>
                <w:color w:val="000000"/>
                <w:sz w:val="22"/>
              </w:rPr>
              <w:t xml:space="preserve"> and Generally Accepted Accounting Principles for nonprofit organizations.</w:t>
            </w:r>
          </w:p>
          <w:p w14:paraId="4E740466" w14:textId="29168612" w:rsidR="00370BBD" w:rsidRDefault="00370BBD" w:rsidP="00DB6F4D">
            <w:pPr>
              <w:numPr>
                <w:ilvl w:val="0"/>
                <w:numId w:val="18"/>
              </w:numPr>
              <w:shd w:val="clear" w:color="auto" w:fill="FFFFFF"/>
              <w:spacing w:before="0" w:after="0"/>
              <w:rPr>
                <w:rFonts w:eastAsia="Times New Roman" w:cstheme="minorHAnsi"/>
                <w:color w:val="000000"/>
                <w:sz w:val="22"/>
              </w:rPr>
            </w:pPr>
            <w:r w:rsidRPr="001E3860">
              <w:rPr>
                <w:rFonts w:eastAsia="Times New Roman" w:cstheme="minorHAnsi"/>
                <w:color w:val="000000"/>
                <w:sz w:val="22"/>
              </w:rPr>
              <w:t>Ability to translate financial concepts to colleagues who do not have finance backgrounds.</w:t>
            </w:r>
          </w:p>
          <w:p w14:paraId="60223AD3" w14:textId="4BA1C49E" w:rsidR="00C442D7" w:rsidRPr="00BB434C" w:rsidRDefault="00C442D7" w:rsidP="00DB6F4D">
            <w:pPr>
              <w:numPr>
                <w:ilvl w:val="0"/>
                <w:numId w:val="18"/>
              </w:numPr>
              <w:shd w:val="clear" w:color="auto" w:fill="FFFFFF"/>
              <w:spacing w:before="0" w:after="0"/>
              <w:rPr>
                <w:rFonts w:eastAsia="Times New Roman" w:cstheme="minorHAnsi"/>
                <w:color w:val="000000"/>
                <w:sz w:val="22"/>
              </w:rPr>
            </w:pPr>
            <w:r w:rsidRPr="00BB434C">
              <w:rPr>
                <w:rFonts w:eastAsia="Times New Roman" w:cstheme="minorHAnsi"/>
                <w:color w:val="000000"/>
                <w:sz w:val="22"/>
              </w:rPr>
              <w:t>Management/Leadership experience.</w:t>
            </w:r>
          </w:p>
          <w:p w14:paraId="59F9BD29" w14:textId="67FFBD90" w:rsidR="00DB6F4D" w:rsidRPr="00DB6F4D" w:rsidRDefault="00DB6F4D" w:rsidP="00DB6F4D">
            <w:pPr>
              <w:numPr>
                <w:ilvl w:val="0"/>
                <w:numId w:val="18"/>
              </w:numPr>
              <w:spacing w:before="100" w:beforeAutospacing="1" w:after="100" w:afterAutospacing="1" w:line="300" w:lineRule="atLeast"/>
              <w:rPr>
                <w:rFonts w:eastAsia="Times New Roman" w:cstheme="minorHAnsi"/>
                <w:color w:val="000000"/>
                <w:sz w:val="22"/>
              </w:rPr>
            </w:pPr>
            <w:r w:rsidRPr="00DB6F4D">
              <w:rPr>
                <w:rFonts w:eastAsia="Times New Roman" w:cstheme="minorHAnsi"/>
                <w:color w:val="000000"/>
                <w:sz w:val="22"/>
              </w:rPr>
              <w:lastRenderedPageBreak/>
              <w:t>Superior analytical skills and financial modeling capabilities</w:t>
            </w:r>
            <w:r>
              <w:rPr>
                <w:rFonts w:eastAsia="Times New Roman" w:cstheme="minorHAnsi"/>
                <w:color w:val="000000"/>
                <w:sz w:val="22"/>
              </w:rPr>
              <w:t>.</w:t>
            </w:r>
          </w:p>
          <w:p w14:paraId="5CDABC30" w14:textId="59182157" w:rsidR="00DB6F4D" w:rsidRPr="00DB6F4D" w:rsidRDefault="00DB6F4D" w:rsidP="00DB6F4D">
            <w:pPr>
              <w:numPr>
                <w:ilvl w:val="0"/>
                <w:numId w:val="18"/>
              </w:numPr>
              <w:spacing w:before="100" w:beforeAutospacing="1" w:after="100" w:afterAutospacing="1" w:line="300" w:lineRule="atLeast"/>
              <w:rPr>
                <w:rFonts w:eastAsia="Times New Roman" w:cstheme="minorHAnsi"/>
                <w:color w:val="000000"/>
                <w:sz w:val="22"/>
              </w:rPr>
            </w:pPr>
            <w:r w:rsidRPr="00DB6F4D">
              <w:rPr>
                <w:rFonts w:eastAsia="Times New Roman" w:cstheme="minorHAnsi"/>
                <w:color w:val="000000"/>
                <w:sz w:val="22"/>
              </w:rPr>
              <w:t>Exceptional project and people management skills</w:t>
            </w:r>
            <w:r>
              <w:rPr>
                <w:rFonts w:eastAsia="Times New Roman" w:cstheme="minorHAnsi"/>
                <w:color w:val="000000"/>
                <w:sz w:val="22"/>
              </w:rPr>
              <w:t>.</w:t>
            </w:r>
          </w:p>
          <w:p w14:paraId="4E7265AA" w14:textId="0DC3F341" w:rsidR="00DB6F4D" w:rsidRPr="00DB6F4D" w:rsidRDefault="00DB6F4D" w:rsidP="00DB6F4D">
            <w:pPr>
              <w:numPr>
                <w:ilvl w:val="0"/>
                <w:numId w:val="18"/>
              </w:numPr>
              <w:spacing w:before="100" w:beforeAutospacing="1" w:after="100" w:afterAutospacing="1" w:line="300" w:lineRule="atLeast"/>
              <w:rPr>
                <w:rFonts w:eastAsia="Times New Roman" w:cstheme="minorHAnsi"/>
                <w:color w:val="000000"/>
                <w:sz w:val="22"/>
              </w:rPr>
            </w:pPr>
            <w:r w:rsidRPr="00DB6F4D">
              <w:rPr>
                <w:rFonts w:eastAsia="Times New Roman" w:cstheme="minorHAnsi"/>
                <w:color w:val="000000"/>
                <w:sz w:val="22"/>
              </w:rPr>
              <w:t>Demonstrated ability to multitask and prioritize diverse tasks with a proven ability to meet hard deadlines</w:t>
            </w:r>
            <w:r>
              <w:rPr>
                <w:rFonts w:eastAsia="Times New Roman" w:cstheme="minorHAnsi"/>
                <w:color w:val="000000"/>
                <w:sz w:val="22"/>
              </w:rPr>
              <w:t>.</w:t>
            </w:r>
          </w:p>
          <w:p w14:paraId="15B2F7A3" w14:textId="3157C6A0" w:rsidR="00DB6F4D" w:rsidRPr="00DB6F4D" w:rsidRDefault="00DB6F4D" w:rsidP="00DB6F4D">
            <w:pPr>
              <w:numPr>
                <w:ilvl w:val="0"/>
                <w:numId w:val="18"/>
              </w:numPr>
              <w:spacing w:before="100" w:beforeAutospacing="1" w:after="100" w:afterAutospacing="1" w:line="300" w:lineRule="atLeast"/>
              <w:rPr>
                <w:rFonts w:eastAsia="Times New Roman" w:cstheme="minorHAnsi"/>
                <w:color w:val="000000"/>
                <w:sz w:val="22"/>
              </w:rPr>
            </w:pPr>
            <w:r w:rsidRPr="00DB6F4D">
              <w:rPr>
                <w:rFonts w:eastAsia="Times New Roman" w:cstheme="minorHAnsi"/>
                <w:color w:val="000000"/>
                <w:sz w:val="22"/>
              </w:rPr>
              <w:t>Ability to thrive in an unstructured, fast-moving and constantly evolving high growth environment</w:t>
            </w:r>
            <w:r>
              <w:rPr>
                <w:rFonts w:eastAsia="Times New Roman" w:cstheme="minorHAnsi"/>
                <w:color w:val="000000"/>
                <w:sz w:val="22"/>
              </w:rPr>
              <w:t>.</w:t>
            </w:r>
          </w:p>
          <w:p w14:paraId="1800BDDD" w14:textId="21041842" w:rsidR="00C442D7" w:rsidRPr="00BB434C" w:rsidRDefault="00C442D7" w:rsidP="00DB6F4D">
            <w:pPr>
              <w:numPr>
                <w:ilvl w:val="0"/>
                <w:numId w:val="18"/>
              </w:numPr>
              <w:shd w:val="clear" w:color="auto" w:fill="FFFFFF"/>
              <w:spacing w:before="0" w:after="0"/>
              <w:rPr>
                <w:rFonts w:eastAsia="Times New Roman" w:cstheme="minorHAnsi"/>
                <w:color w:val="000000"/>
                <w:sz w:val="22"/>
              </w:rPr>
            </w:pPr>
            <w:r w:rsidRPr="00BB434C">
              <w:rPr>
                <w:rFonts w:eastAsia="Times New Roman" w:cstheme="minorHAnsi"/>
                <w:color w:val="000000"/>
                <w:sz w:val="22"/>
              </w:rPr>
              <w:t>Experience working in a diverse environment.</w:t>
            </w:r>
          </w:p>
          <w:p w14:paraId="65F3D9BF" w14:textId="26726967" w:rsidR="004838AC" w:rsidRPr="00764F4A" w:rsidRDefault="00C31F5C" w:rsidP="00C442D7">
            <w:pPr>
              <w:pStyle w:val="Descriptionlabels"/>
              <w:spacing w:after="0"/>
              <w:rPr>
                <w:rFonts w:asciiTheme="minorHAnsi" w:hAnsiTheme="minorHAnsi" w:cstheme="minorHAnsi"/>
                <w:sz w:val="24"/>
                <w:szCs w:val="24"/>
                <w:u w:val="single"/>
              </w:rPr>
            </w:pPr>
            <w:r w:rsidRPr="00C442D7">
              <w:rPr>
                <w:rFonts w:asciiTheme="minorHAnsi" w:hAnsiTheme="minorHAnsi" w:cstheme="minorHAnsi"/>
              </w:rPr>
              <w:t xml:space="preserve">   </w:t>
            </w:r>
            <w:r w:rsidR="00887CBE" w:rsidRPr="00764F4A">
              <w:rPr>
                <w:rFonts w:asciiTheme="minorHAnsi" w:hAnsiTheme="minorHAnsi" w:cstheme="minorHAnsi"/>
                <w:sz w:val="24"/>
                <w:szCs w:val="24"/>
                <w:u w:val="single"/>
              </w:rPr>
              <w:t>Preferred Skills</w:t>
            </w:r>
          </w:p>
          <w:p w14:paraId="10D043FA" w14:textId="685BA86B" w:rsidR="00C31F5C" w:rsidRPr="00C442D7" w:rsidRDefault="009563D7" w:rsidP="00DB6F4D">
            <w:pPr>
              <w:numPr>
                <w:ilvl w:val="0"/>
                <w:numId w:val="18"/>
              </w:numPr>
              <w:spacing w:before="0" w:after="0"/>
              <w:rPr>
                <w:rFonts w:cstheme="minorHAnsi"/>
                <w:sz w:val="22"/>
              </w:rPr>
            </w:pPr>
            <w:r w:rsidRPr="00C30E80">
              <w:rPr>
                <w:rFonts w:cstheme="minorHAnsi"/>
                <w:sz w:val="22"/>
              </w:rPr>
              <w:t>QuickB</w:t>
            </w:r>
            <w:r w:rsidR="004838AC" w:rsidRPr="00C30E80">
              <w:rPr>
                <w:rFonts w:cstheme="minorHAnsi"/>
                <w:sz w:val="22"/>
              </w:rPr>
              <w:t xml:space="preserve">ooks and </w:t>
            </w:r>
            <w:r w:rsidR="008F54BE" w:rsidRPr="00C30E80">
              <w:rPr>
                <w:rFonts w:cstheme="minorHAnsi"/>
                <w:sz w:val="22"/>
              </w:rPr>
              <w:t>Paylocity</w:t>
            </w:r>
            <w:r w:rsidR="004838AC" w:rsidRPr="00C30E80">
              <w:rPr>
                <w:rFonts w:cstheme="minorHAnsi"/>
                <w:sz w:val="22"/>
              </w:rPr>
              <w:t xml:space="preserve"> experience preferred. </w:t>
            </w:r>
          </w:p>
          <w:p w14:paraId="793DBFB0" w14:textId="179CF1D9" w:rsidR="00887CBE" w:rsidRPr="00764F4A" w:rsidRDefault="00C31F5C" w:rsidP="00023B05">
            <w:pPr>
              <w:pStyle w:val="Descriptionlabels"/>
              <w:spacing w:after="0"/>
              <w:rPr>
                <w:rFonts w:asciiTheme="minorHAnsi" w:hAnsiTheme="minorHAnsi" w:cstheme="minorHAnsi"/>
                <w:sz w:val="24"/>
                <w:szCs w:val="24"/>
                <w:u w:val="single"/>
              </w:rPr>
            </w:pPr>
            <w:r w:rsidRPr="001E3860">
              <w:rPr>
                <w:rFonts w:asciiTheme="minorHAnsi" w:hAnsiTheme="minorHAnsi" w:cstheme="minorHAnsi"/>
              </w:rPr>
              <w:t xml:space="preserve">   </w:t>
            </w:r>
            <w:r w:rsidR="00887CBE" w:rsidRPr="00764F4A">
              <w:rPr>
                <w:rFonts w:asciiTheme="minorHAnsi" w:hAnsiTheme="minorHAnsi" w:cstheme="minorHAnsi"/>
                <w:sz w:val="24"/>
                <w:szCs w:val="24"/>
                <w:u w:val="single"/>
              </w:rPr>
              <w:t>Organizational Relationships</w:t>
            </w:r>
          </w:p>
          <w:p w14:paraId="16DAA221" w14:textId="1F5FB6E0" w:rsidR="00370BBD" w:rsidRPr="001E3860" w:rsidRDefault="00370BBD" w:rsidP="00DB6F4D">
            <w:pPr>
              <w:numPr>
                <w:ilvl w:val="0"/>
                <w:numId w:val="18"/>
              </w:numPr>
              <w:shd w:val="clear" w:color="auto" w:fill="FFFFFF"/>
              <w:spacing w:before="0" w:after="100" w:afterAutospacing="1"/>
              <w:rPr>
                <w:rFonts w:eastAsia="Times New Roman" w:cstheme="minorHAnsi"/>
                <w:color w:val="000000"/>
                <w:sz w:val="22"/>
              </w:rPr>
            </w:pPr>
            <w:r w:rsidRPr="001E3860">
              <w:rPr>
                <w:rFonts w:eastAsia="Times New Roman" w:cstheme="minorHAnsi"/>
                <w:color w:val="000000"/>
                <w:sz w:val="22"/>
              </w:rPr>
              <w:t>Provides advice, counsel, and support to the Board of Directors, and helps maintain and</w:t>
            </w:r>
            <w:r w:rsidR="00F12C0F">
              <w:rPr>
                <w:rFonts w:eastAsia="Times New Roman" w:cstheme="minorHAnsi"/>
                <w:color w:val="000000"/>
                <w:sz w:val="22"/>
              </w:rPr>
              <w:t xml:space="preserve"> leverage an engaged, powerful B</w:t>
            </w:r>
            <w:r w:rsidRPr="001E3860">
              <w:rPr>
                <w:rFonts w:eastAsia="Times New Roman" w:cstheme="minorHAnsi"/>
                <w:color w:val="000000"/>
                <w:sz w:val="22"/>
              </w:rPr>
              <w:t>oard.</w:t>
            </w:r>
          </w:p>
          <w:p w14:paraId="32D45556" w14:textId="3CBE1EAD" w:rsidR="00370BBD" w:rsidRPr="001E3860" w:rsidRDefault="00370BBD" w:rsidP="00DB6F4D">
            <w:pPr>
              <w:numPr>
                <w:ilvl w:val="0"/>
                <w:numId w:val="18"/>
              </w:numPr>
              <w:shd w:val="clear" w:color="auto" w:fill="FFFFFF"/>
              <w:spacing w:before="0" w:after="0"/>
              <w:rPr>
                <w:rFonts w:eastAsia="Times New Roman" w:cstheme="minorHAnsi"/>
                <w:color w:val="000000"/>
                <w:sz w:val="22"/>
              </w:rPr>
            </w:pPr>
            <w:r w:rsidRPr="001E3860">
              <w:rPr>
                <w:rFonts w:eastAsia="Times New Roman" w:cstheme="minorHAnsi"/>
                <w:color w:val="000000"/>
                <w:sz w:val="22"/>
              </w:rPr>
              <w:t>Effectively communicate and present critical financial matters to Board of Directors, CEO and leadership team.</w:t>
            </w:r>
          </w:p>
          <w:p w14:paraId="27A4C0AC" w14:textId="778BDB2E" w:rsidR="00887CBE" w:rsidRPr="00764F4A" w:rsidRDefault="00C31F5C" w:rsidP="00C31F5C">
            <w:pPr>
              <w:pStyle w:val="Descriptionlabels"/>
              <w:spacing w:after="0"/>
              <w:rPr>
                <w:rFonts w:asciiTheme="minorHAnsi" w:hAnsiTheme="minorHAnsi" w:cstheme="minorHAnsi"/>
                <w:sz w:val="24"/>
                <w:szCs w:val="24"/>
                <w:u w:val="single"/>
              </w:rPr>
            </w:pPr>
            <w:bookmarkStart w:id="0" w:name="_GoBack"/>
            <w:r w:rsidRPr="00764F4A">
              <w:rPr>
                <w:rFonts w:asciiTheme="minorHAnsi" w:hAnsiTheme="minorHAnsi" w:cstheme="minorHAnsi"/>
                <w:sz w:val="24"/>
                <w:szCs w:val="24"/>
              </w:rPr>
              <w:t xml:space="preserve">   </w:t>
            </w:r>
            <w:r w:rsidR="00887CBE" w:rsidRPr="00764F4A">
              <w:rPr>
                <w:rFonts w:asciiTheme="minorHAnsi" w:hAnsiTheme="minorHAnsi" w:cstheme="minorHAnsi"/>
                <w:sz w:val="24"/>
                <w:szCs w:val="24"/>
                <w:u w:val="single"/>
              </w:rPr>
              <w:t>Working Conditions</w:t>
            </w:r>
          </w:p>
          <w:bookmarkEnd w:id="0"/>
          <w:p w14:paraId="7F5A250D" w14:textId="77777777" w:rsidR="002B44C6" w:rsidRDefault="002B44C6" w:rsidP="00DB6F4D">
            <w:pPr>
              <w:numPr>
                <w:ilvl w:val="0"/>
                <w:numId w:val="18"/>
              </w:numPr>
              <w:spacing w:before="0" w:after="0"/>
              <w:rPr>
                <w:rFonts w:cstheme="minorHAnsi"/>
                <w:sz w:val="22"/>
              </w:rPr>
            </w:pPr>
            <w:r w:rsidRPr="001E3860">
              <w:rPr>
                <w:rFonts w:cstheme="minorHAnsi"/>
                <w:sz w:val="22"/>
              </w:rPr>
              <w:t>The work is performed in a typical office environment during office hours</w:t>
            </w:r>
            <w:r w:rsidR="005B05BC" w:rsidRPr="001E3860">
              <w:rPr>
                <w:rFonts w:cstheme="minorHAnsi"/>
                <w:sz w:val="22"/>
              </w:rPr>
              <w:t>, Monday through Friday</w:t>
            </w:r>
            <w:r w:rsidRPr="001E3860">
              <w:rPr>
                <w:rFonts w:cstheme="minorHAnsi"/>
                <w:sz w:val="22"/>
              </w:rPr>
              <w:t>.</w:t>
            </w:r>
          </w:p>
          <w:p w14:paraId="687DB3FE" w14:textId="3BAB16BA" w:rsidR="00F12C0F" w:rsidRPr="001E3860" w:rsidRDefault="00F12C0F" w:rsidP="00F12C0F">
            <w:pPr>
              <w:spacing w:before="0" w:after="0"/>
              <w:rPr>
                <w:rFonts w:cstheme="minorHAnsi"/>
                <w:sz w:val="22"/>
              </w:rPr>
            </w:pPr>
          </w:p>
        </w:tc>
      </w:tr>
    </w:tbl>
    <w:p w14:paraId="43F0C871" w14:textId="2849DC33" w:rsidR="006C5CCB" w:rsidRPr="001E3860" w:rsidRDefault="006C5CCB" w:rsidP="0079152D">
      <w:pPr>
        <w:rPr>
          <w:rFonts w:cstheme="minorHAnsi"/>
          <w:sz w:val="22"/>
        </w:rPr>
      </w:pPr>
    </w:p>
    <w:sectPr w:rsidR="006C5CCB" w:rsidRPr="001E3860" w:rsidSect="002771C9">
      <w:headerReference w:type="default" r:id="rId8"/>
      <w:foot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86CDA" w14:textId="77777777" w:rsidR="00783CE8" w:rsidRDefault="00783CE8" w:rsidP="00037D55">
      <w:pPr>
        <w:spacing w:before="0" w:after="0"/>
      </w:pPr>
      <w:r>
        <w:separator/>
      </w:r>
    </w:p>
  </w:endnote>
  <w:endnote w:type="continuationSeparator" w:id="0">
    <w:p w14:paraId="78A0F80C" w14:textId="77777777" w:rsidR="00783CE8" w:rsidRDefault="00783CE8"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74E5F" w14:textId="1E325B04" w:rsidR="00037D55" w:rsidRPr="00706C6F" w:rsidRDefault="00706C6F">
    <w:pPr>
      <w:pStyle w:val="Footer"/>
      <w:jc w:val="right"/>
      <w:rPr>
        <w:sz w:val="16"/>
        <w:szCs w:val="16"/>
      </w:rPr>
    </w:pPr>
    <w:r w:rsidRPr="00706C6F">
      <w:rPr>
        <w:sz w:val="16"/>
        <w:szCs w:val="16"/>
      </w:rPr>
      <w:t xml:space="preserve">Revised </w:t>
    </w:r>
    <w:r w:rsidR="00023B05">
      <w:rPr>
        <w:sz w:val="16"/>
        <w:szCs w:val="16"/>
      </w:rPr>
      <w:t>January 2019</w:t>
    </w:r>
  </w:p>
  <w:p w14:paraId="232659EC"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9E4A7" w14:textId="77777777" w:rsidR="00783CE8" w:rsidRDefault="00783CE8" w:rsidP="00037D55">
      <w:pPr>
        <w:spacing w:before="0" w:after="0"/>
      </w:pPr>
      <w:r>
        <w:separator/>
      </w:r>
    </w:p>
  </w:footnote>
  <w:footnote w:type="continuationSeparator" w:id="0">
    <w:p w14:paraId="49BCDE7A" w14:textId="77777777" w:rsidR="00783CE8" w:rsidRDefault="00783CE8"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13FFF" w14:textId="57F919C9" w:rsidR="00037D55" w:rsidRPr="00365061" w:rsidRDefault="00037D55" w:rsidP="00703C39">
    <w:pPr>
      <w:pStyle w:val="Companyname"/>
      <w:jc w:val="left"/>
    </w:pPr>
    <w:r w:rsidRPr="00365061">
      <w:t xml:space="preserve"> </w:t>
    </w:r>
    <w:r w:rsidR="00CA0437">
      <w:rPr>
        <w:noProof/>
      </w:rPr>
      <w:drawing>
        <wp:inline distT="0" distB="0" distL="0" distR="0" wp14:anchorId="4E3F220B" wp14:editId="48DA89EF">
          <wp:extent cx="2343150" cy="923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923925"/>
                  </a:xfrm>
                  <a:prstGeom prst="rect">
                    <a:avLst/>
                  </a:prstGeom>
                  <a:noFill/>
                  <a:ln>
                    <a:noFill/>
                  </a:ln>
                </pic:spPr>
              </pic:pic>
            </a:graphicData>
          </a:graphic>
        </wp:inline>
      </w:drawing>
    </w:r>
    <w:r w:rsidR="00CA0437">
      <w:t xml:space="preserve">                                                 </w:t>
    </w:r>
    <w:r w:rsidR="006C3ABA">
      <w:t xml:space="preserve">Disability Services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F1DFE"/>
    <w:multiLevelType w:val="multilevel"/>
    <w:tmpl w:val="B7AC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D87309"/>
    <w:multiLevelType w:val="multilevel"/>
    <w:tmpl w:val="CF522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D11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4B0B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3A22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0EE0E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6C73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6101F9"/>
    <w:multiLevelType w:val="multilevel"/>
    <w:tmpl w:val="AF284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B03A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E6E53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A15F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07517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D223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BC036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23B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1D31E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2BA51B5"/>
    <w:multiLevelType w:val="multilevel"/>
    <w:tmpl w:val="9906F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663654"/>
    <w:multiLevelType w:val="multilevel"/>
    <w:tmpl w:val="E0B0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003148"/>
    <w:multiLevelType w:val="multilevel"/>
    <w:tmpl w:val="AE1C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7325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DD5337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0"/>
  </w:num>
  <w:num w:numId="3">
    <w:abstractNumId w:val="4"/>
  </w:num>
  <w:num w:numId="4">
    <w:abstractNumId w:val="21"/>
  </w:num>
  <w:num w:numId="5">
    <w:abstractNumId w:val="11"/>
  </w:num>
  <w:num w:numId="6">
    <w:abstractNumId w:val="13"/>
  </w:num>
  <w:num w:numId="7">
    <w:abstractNumId w:val="10"/>
  </w:num>
  <w:num w:numId="8">
    <w:abstractNumId w:val="5"/>
  </w:num>
  <w:num w:numId="9">
    <w:abstractNumId w:val="3"/>
  </w:num>
  <w:num w:numId="10">
    <w:abstractNumId w:val="9"/>
  </w:num>
  <w:num w:numId="11">
    <w:abstractNumId w:val="14"/>
  </w:num>
  <w:num w:numId="12">
    <w:abstractNumId w:val="22"/>
  </w:num>
  <w:num w:numId="13">
    <w:abstractNumId w:val="17"/>
  </w:num>
  <w:num w:numId="14">
    <w:abstractNumId w:val="16"/>
  </w:num>
  <w:num w:numId="15">
    <w:abstractNumId w:val="6"/>
  </w:num>
  <w:num w:numId="16">
    <w:abstractNumId w:val="7"/>
  </w:num>
  <w:num w:numId="17">
    <w:abstractNumId w:val="12"/>
  </w:num>
  <w:num w:numId="18">
    <w:abstractNumId w:val="8"/>
  </w:num>
  <w:num w:numId="19">
    <w:abstractNumId w:val="19"/>
  </w:num>
  <w:num w:numId="20">
    <w:abstractNumId w:val="2"/>
  </w:num>
  <w:num w:numId="21">
    <w:abstractNumId w:val="18"/>
  </w:num>
  <w:num w:numId="22">
    <w:abstractNumId w:val="2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AED"/>
    <w:rsid w:val="00007875"/>
    <w:rsid w:val="00023B05"/>
    <w:rsid w:val="000255A3"/>
    <w:rsid w:val="00035AA4"/>
    <w:rsid w:val="00037D55"/>
    <w:rsid w:val="000853BC"/>
    <w:rsid w:val="000C5A46"/>
    <w:rsid w:val="000E43A5"/>
    <w:rsid w:val="000F0378"/>
    <w:rsid w:val="000F6B6D"/>
    <w:rsid w:val="00114FAC"/>
    <w:rsid w:val="0012566B"/>
    <w:rsid w:val="0014076C"/>
    <w:rsid w:val="00146B76"/>
    <w:rsid w:val="00147A54"/>
    <w:rsid w:val="00155C0E"/>
    <w:rsid w:val="00177E04"/>
    <w:rsid w:val="001A12A1"/>
    <w:rsid w:val="001A24F2"/>
    <w:rsid w:val="001D15F0"/>
    <w:rsid w:val="001E3860"/>
    <w:rsid w:val="00201D1A"/>
    <w:rsid w:val="00276A6F"/>
    <w:rsid w:val="002771C9"/>
    <w:rsid w:val="00291A45"/>
    <w:rsid w:val="002B44C6"/>
    <w:rsid w:val="00355B42"/>
    <w:rsid w:val="0036119B"/>
    <w:rsid w:val="00365061"/>
    <w:rsid w:val="00370BBD"/>
    <w:rsid w:val="00374F55"/>
    <w:rsid w:val="003829AA"/>
    <w:rsid w:val="00386B78"/>
    <w:rsid w:val="003A0571"/>
    <w:rsid w:val="003A5858"/>
    <w:rsid w:val="003B468D"/>
    <w:rsid w:val="003E2ECE"/>
    <w:rsid w:val="00454785"/>
    <w:rsid w:val="00464444"/>
    <w:rsid w:val="004838AC"/>
    <w:rsid w:val="00500155"/>
    <w:rsid w:val="00516A0F"/>
    <w:rsid w:val="00522151"/>
    <w:rsid w:val="00547D99"/>
    <w:rsid w:val="00562A56"/>
    <w:rsid w:val="00566F1F"/>
    <w:rsid w:val="00592652"/>
    <w:rsid w:val="005A3B49"/>
    <w:rsid w:val="005B05BC"/>
    <w:rsid w:val="005C669E"/>
    <w:rsid w:val="005E3FE3"/>
    <w:rsid w:val="0060216F"/>
    <w:rsid w:val="00635C45"/>
    <w:rsid w:val="00675772"/>
    <w:rsid w:val="00691262"/>
    <w:rsid w:val="006B253D"/>
    <w:rsid w:val="006C3597"/>
    <w:rsid w:val="006C3ABA"/>
    <w:rsid w:val="006C5CCB"/>
    <w:rsid w:val="00703C39"/>
    <w:rsid w:val="00706C6F"/>
    <w:rsid w:val="00733D9F"/>
    <w:rsid w:val="0076189A"/>
    <w:rsid w:val="00764F4A"/>
    <w:rsid w:val="00774232"/>
    <w:rsid w:val="00783CE8"/>
    <w:rsid w:val="0079152D"/>
    <w:rsid w:val="00791CC2"/>
    <w:rsid w:val="007B5567"/>
    <w:rsid w:val="007B6A52"/>
    <w:rsid w:val="007E3E45"/>
    <w:rsid w:val="007F2C82"/>
    <w:rsid w:val="008036DF"/>
    <w:rsid w:val="0080619B"/>
    <w:rsid w:val="008123E7"/>
    <w:rsid w:val="00851E78"/>
    <w:rsid w:val="00857B5E"/>
    <w:rsid w:val="00866AE9"/>
    <w:rsid w:val="00880A5D"/>
    <w:rsid w:val="00887CBE"/>
    <w:rsid w:val="008D03D8"/>
    <w:rsid w:val="008D0916"/>
    <w:rsid w:val="008F2537"/>
    <w:rsid w:val="008F54BE"/>
    <w:rsid w:val="00914EEA"/>
    <w:rsid w:val="009330CA"/>
    <w:rsid w:val="00942365"/>
    <w:rsid w:val="009563D7"/>
    <w:rsid w:val="0099370D"/>
    <w:rsid w:val="009964B9"/>
    <w:rsid w:val="009A06B5"/>
    <w:rsid w:val="00A01E8A"/>
    <w:rsid w:val="00A359F5"/>
    <w:rsid w:val="00A463B7"/>
    <w:rsid w:val="00A728BA"/>
    <w:rsid w:val="00A81673"/>
    <w:rsid w:val="00AA1A05"/>
    <w:rsid w:val="00AC2452"/>
    <w:rsid w:val="00B475DD"/>
    <w:rsid w:val="00B7225A"/>
    <w:rsid w:val="00B866A9"/>
    <w:rsid w:val="00BB2F85"/>
    <w:rsid w:val="00BB434C"/>
    <w:rsid w:val="00BD0958"/>
    <w:rsid w:val="00C120FE"/>
    <w:rsid w:val="00C22FD2"/>
    <w:rsid w:val="00C30E80"/>
    <w:rsid w:val="00C31F5C"/>
    <w:rsid w:val="00C41450"/>
    <w:rsid w:val="00C442D7"/>
    <w:rsid w:val="00C76253"/>
    <w:rsid w:val="00CA0437"/>
    <w:rsid w:val="00CC4A82"/>
    <w:rsid w:val="00CC6543"/>
    <w:rsid w:val="00CF22EC"/>
    <w:rsid w:val="00CF467A"/>
    <w:rsid w:val="00D17CF6"/>
    <w:rsid w:val="00D32F04"/>
    <w:rsid w:val="00D43017"/>
    <w:rsid w:val="00D57E96"/>
    <w:rsid w:val="00D65310"/>
    <w:rsid w:val="00D834D4"/>
    <w:rsid w:val="00D9073A"/>
    <w:rsid w:val="00DB4F41"/>
    <w:rsid w:val="00DB6F4D"/>
    <w:rsid w:val="00DB7B5C"/>
    <w:rsid w:val="00DC2EEE"/>
    <w:rsid w:val="00DD05AF"/>
    <w:rsid w:val="00DE106F"/>
    <w:rsid w:val="00DF599E"/>
    <w:rsid w:val="00E23F93"/>
    <w:rsid w:val="00E25F48"/>
    <w:rsid w:val="00E4626A"/>
    <w:rsid w:val="00E52EF8"/>
    <w:rsid w:val="00EA68A2"/>
    <w:rsid w:val="00EC3AED"/>
    <w:rsid w:val="00ED65E5"/>
    <w:rsid w:val="00EF1A5B"/>
    <w:rsid w:val="00F0505B"/>
    <w:rsid w:val="00F06F66"/>
    <w:rsid w:val="00F12C0F"/>
    <w:rsid w:val="00F548B9"/>
    <w:rsid w:val="00F5599E"/>
    <w:rsid w:val="00F72AB6"/>
    <w:rsid w:val="00F8089E"/>
    <w:rsid w:val="00FC411B"/>
    <w:rsid w:val="00FD39FD"/>
    <w:rsid w:val="00FD5C8A"/>
    <w:rsid w:val="00FF0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FAEAD1"/>
  <w15:docId w15:val="{E375B27A-7990-4B80-BB09-C8DF6D6A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52D"/>
    <w:pPr>
      <w:spacing w:before="60" w:after="20"/>
    </w:pPr>
    <w:rPr>
      <w:rFonts w:asciiTheme="minorHAnsi" w:hAnsiTheme="minorHAnsi"/>
      <w:szCs w:val="22"/>
    </w:rPr>
  </w:style>
  <w:style w:type="paragraph" w:styleId="Heading1">
    <w:name w:val="heading 1"/>
    <w:basedOn w:val="Normal"/>
    <w:next w:val="Normal"/>
    <w:link w:val="Heading1Char"/>
    <w:rsid w:val="0079152D"/>
    <w:pPr>
      <w:tabs>
        <w:tab w:val="left" w:pos="7185"/>
      </w:tabs>
      <w:spacing w:before="200" w:after="0"/>
      <w:ind w:left="450"/>
      <w:outlineLvl w:val="0"/>
    </w:pPr>
    <w:rPr>
      <w:rFonts w:asciiTheme="majorHAnsi" w:eastAsia="Times New Roman" w:hAnsiTheme="majorHAnsi"/>
      <w:b/>
      <w:caps/>
      <w:sz w:val="28"/>
      <w:szCs w:val="28"/>
    </w:rPr>
  </w:style>
  <w:style w:type="paragraph" w:styleId="Heading2">
    <w:name w:val="heading 2"/>
    <w:basedOn w:val="Normal"/>
    <w:next w:val="Normal"/>
    <w:link w:val="Heading2Char"/>
    <w:uiPriority w:val="9"/>
    <w:semiHidden/>
    <w:unhideWhenUsed/>
    <w:rsid w:val="0079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link w:val="LabelChar"/>
    <w:qFormat/>
    <w:rsid w:val="0079152D"/>
    <w:pPr>
      <w:spacing w:before="40"/>
    </w:pPr>
    <w:rPr>
      <w:rFonts w:asciiTheme="majorHAnsi" w:hAnsiTheme="majorHAnsi"/>
      <w:b/>
      <w:color w:val="262626"/>
    </w:rPr>
  </w:style>
  <w:style w:type="paragraph" w:customStyle="1" w:styleId="Details">
    <w:name w:val="Details"/>
    <w:basedOn w:val="Normal"/>
    <w:link w:val="DetailsChar"/>
    <w:qFormat/>
    <w:rsid w:val="00E25F48"/>
    <w:rPr>
      <w:color w:val="262626"/>
    </w:rPr>
  </w:style>
  <w:style w:type="paragraph" w:customStyle="1" w:styleId="BulletedList">
    <w:name w:val="Bulleted List"/>
    <w:basedOn w:val="Normal"/>
    <w:link w:val="BulletedListChar"/>
    <w:qFormat/>
    <w:rsid w:val="00D57E96"/>
    <w:pPr>
      <w:numPr>
        <w:numId w:val="1"/>
      </w:numPr>
    </w:pPr>
    <w:rPr>
      <w:color w:val="262626"/>
    </w:rPr>
  </w:style>
  <w:style w:type="paragraph" w:customStyle="1" w:styleId="NumberedList">
    <w:name w:val="Numbered List"/>
    <w:basedOn w:val="Details"/>
    <w:link w:val="NumberedListChar"/>
    <w:qFormat/>
    <w:rsid w:val="00D57E96"/>
    <w:pPr>
      <w:numPr>
        <w:numId w:val="2"/>
      </w:numPr>
    </w:pPr>
  </w:style>
  <w:style w:type="paragraph" w:customStyle="1" w:styleId="Notes">
    <w:name w:val="Notes"/>
    <w:basedOn w:val="Details"/>
    <w:link w:val="NotesChar"/>
    <w:qFormat/>
    <w:rsid w:val="00DC2EEE"/>
    <w:rPr>
      <w:i/>
    </w:rPr>
  </w:style>
  <w:style w:type="paragraph" w:customStyle="1" w:styleId="Descriptionlabels">
    <w:name w:val="Description labels"/>
    <w:basedOn w:val="Label"/>
    <w:link w:val="DescriptionlabelsChar"/>
    <w:qFormat/>
    <w:rsid w:val="0079152D"/>
    <w:pPr>
      <w:spacing w:before="120" w:after="120"/>
    </w:pPr>
    <w:rPr>
      <w:smallCaps/>
      <w:sz w:val="22"/>
    </w:r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79152D"/>
    <w:rPr>
      <w:rFonts w:asciiTheme="majorHAnsi" w:eastAsia="Times New Roman" w:hAnsiTheme="majorHAnsi"/>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F0505B"/>
    <w:pPr>
      <w:spacing w:after="240"/>
      <w:jc w:val="right"/>
    </w:pPr>
    <w:rPr>
      <w:b/>
      <w:sz w:val="28"/>
    </w:rPr>
  </w:style>
  <w:style w:type="character" w:styleId="PlaceholderText">
    <w:name w:val="Placeholder Text"/>
    <w:basedOn w:val="DefaultParagraphFont"/>
    <w:uiPriority w:val="99"/>
    <w:semiHidden/>
    <w:rsid w:val="000E43A5"/>
    <w:rPr>
      <w:color w:val="808080"/>
    </w:rPr>
  </w:style>
  <w:style w:type="character" w:customStyle="1" w:styleId="LabelChar">
    <w:name w:val="Label Char"/>
    <w:basedOn w:val="DefaultParagraphFont"/>
    <w:link w:val="Label"/>
    <w:rsid w:val="0079152D"/>
    <w:rPr>
      <w:rFonts w:asciiTheme="majorHAnsi" w:hAnsiTheme="majorHAnsi"/>
      <w:b/>
      <w:color w:val="262626"/>
      <w:szCs w:val="22"/>
    </w:rPr>
  </w:style>
  <w:style w:type="character" w:customStyle="1" w:styleId="DetailsChar">
    <w:name w:val="Details Char"/>
    <w:basedOn w:val="DefaultParagraphFont"/>
    <w:link w:val="Details"/>
    <w:rsid w:val="000E43A5"/>
    <w:rPr>
      <w:color w:val="262626"/>
      <w:szCs w:val="22"/>
    </w:rPr>
  </w:style>
  <w:style w:type="character" w:customStyle="1" w:styleId="BulletedListChar">
    <w:name w:val="Bulleted List Char"/>
    <w:basedOn w:val="DefaultParagraphFont"/>
    <w:link w:val="BulletedList"/>
    <w:rsid w:val="000E43A5"/>
    <w:rPr>
      <w:color w:val="262626"/>
      <w:szCs w:val="22"/>
    </w:rPr>
  </w:style>
  <w:style w:type="character" w:customStyle="1" w:styleId="NotesChar">
    <w:name w:val="Notes Char"/>
    <w:basedOn w:val="DetailsChar"/>
    <w:link w:val="Notes"/>
    <w:rsid w:val="000E43A5"/>
    <w:rPr>
      <w:i/>
      <w:color w:val="262626"/>
      <w:szCs w:val="22"/>
    </w:rPr>
  </w:style>
  <w:style w:type="character" w:customStyle="1" w:styleId="NumberedListChar">
    <w:name w:val="Numbered List Char"/>
    <w:basedOn w:val="DetailsChar"/>
    <w:link w:val="NumberedList"/>
    <w:rsid w:val="000E43A5"/>
    <w:rPr>
      <w:color w:val="262626"/>
      <w:szCs w:val="22"/>
    </w:rPr>
  </w:style>
  <w:style w:type="character" w:customStyle="1" w:styleId="DescriptionlabelsChar">
    <w:name w:val="Description labels Char"/>
    <w:basedOn w:val="LabelChar"/>
    <w:link w:val="Descriptionlabels"/>
    <w:rsid w:val="0079152D"/>
    <w:rPr>
      <w:rFonts w:asciiTheme="majorHAnsi" w:hAnsiTheme="majorHAnsi"/>
      <w:b/>
      <w:smallCaps/>
      <w:color w:val="262626"/>
      <w:sz w:val="22"/>
      <w:szCs w:val="22"/>
    </w:rPr>
  </w:style>
  <w:style w:type="character" w:customStyle="1" w:styleId="Heading2Char">
    <w:name w:val="Heading 2 Char"/>
    <w:basedOn w:val="DefaultParagraphFont"/>
    <w:link w:val="Heading2"/>
    <w:uiPriority w:val="9"/>
    <w:semiHidden/>
    <w:rsid w:val="0079152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FC411B"/>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FC41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89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7A407FEF8849D59598146AF06499FD"/>
        <w:category>
          <w:name w:val="General"/>
          <w:gallery w:val="placeholder"/>
        </w:category>
        <w:types>
          <w:type w:val="bbPlcHdr"/>
        </w:types>
        <w:behaviors>
          <w:behavior w:val="content"/>
        </w:behaviors>
        <w:guid w:val="{84B1DE71-F3F2-486B-9A7E-354DFCF3A996}"/>
      </w:docPartPr>
      <w:docPartBody>
        <w:p w:rsidR="0052397C" w:rsidRDefault="0052397C">
          <w:pPr>
            <w:pStyle w:val="8F7A407FEF8849D59598146AF06499FD"/>
          </w:pPr>
          <w:r w:rsidRPr="0079152D">
            <w:t>[i.e.: full-time, part-time, job share, contract, intern]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97C"/>
    <w:rsid w:val="000A2D59"/>
    <w:rsid w:val="0052397C"/>
    <w:rsid w:val="005836FA"/>
    <w:rsid w:val="006724BE"/>
    <w:rsid w:val="00694910"/>
    <w:rsid w:val="00C12D60"/>
    <w:rsid w:val="00EB3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7A407FEF8849D59598146AF06499FD">
    <w:name w:val="8F7A407FEF8849D59598146AF06499FD"/>
  </w:style>
  <w:style w:type="character" w:styleId="PlaceholderText">
    <w:name w:val="Placeholder Text"/>
    <w:basedOn w:val="DefaultParagraphFont"/>
    <w:uiPriority w:val="99"/>
    <w:semiHidden/>
    <w:rsid w:val="006724BE"/>
    <w:rPr>
      <w:color w:val="808080"/>
    </w:rPr>
  </w:style>
  <w:style w:type="paragraph" w:customStyle="1" w:styleId="3AAB385E9AC34544B2C9CBA18D557A9D">
    <w:name w:val="3AAB385E9AC34544B2C9CBA18D557A9D"/>
  </w:style>
  <w:style w:type="paragraph" w:customStyle="1" w:styleId="BCCDDF0A13A246D38B7ACC83DF54414B">
    <w:name w:val="BCCDDF0A13A246D38B7ACC83DF54414B"/>
  </w:style>
  <w:style w:type="paragraph" w:customStyle="1" w:styleId="950CA92DDC4743699A927AE938B3C759">
    <w:name w:val="950CA92DDC4743699A927AE938B3C759"/>
  </w:style>
  <w:style w:type="paragraph" w:customStyle="1" w:styleId="D92445A838F04EEAA5A83EDEDF981110">
    <w:name w:val="D92445A838F04EEAA5A83EDEDF981110"/>
  </w:style>
  <w:style w:type="paragraph" w:customStyle="1" w:styleId="5EEA2186812544DBA0D1343C86E6CAE0">
    <w:name w:val="5EEA2186812544DBA0D1343C86E6CAE0"/>
  </w:style>
  <w:style w:type="paragraph" w:customStyle="1" w:styleId="46ADC20BBCFA440087F6D6F602964AB8">
    <w:name w:val="46ADC20BBCFA440087F6D6F602964AB8"/>
  </w:style>
  <w:style w:type="paragraph" w:customStyle="1" w:styleId="71C692883A6A41D3B98A6FDA1EDF5E67">
    <w:name w:val="71C692883A6A41D3B98A6FDA1EDF5E67"/>
  </w:style>
  <w:style w:type="paragraph" w:customStyle="1" w:styleId="62030A8E6A7E4808AC09E56529A42D13">
    <w:name w:val="62030A8E6A7E4808AC09E56529A42D13"/>
  </w:style>
  <w:style w:type="paragraph" w:customStyle="1" w:styleId="F41D7105FF8D40119653845D1C5B1F5C">
    <w:name w:val="F41D7105FF8D40119653845D1C5B1F5C"/>
    <w:rsid w:val="00EB37A1"/>
  </w:style>
  <w:style w:type="paragraph" w:customStyle="1" w:styleId="4BD1C625944C42C7B9977956958B2720">
    <w:name w:val="4BD1C625944C42C7B9977956958B2720"/>
    <w:rsid w:val="00C12D60"/>
  </w:style>
  <w:style w:type="paragraph" w:customStyle="1" w:styleId="E9AD78393B8D4EFC96324AB7737665F5">
    <w:name w:val="E9AD78393B8D4EFC96324AB7737665F5"/>
    <w:rsid w:val="00C12D60"/>
  </w:style>
  <w:style w:type="paragraph" w:customStyle="1" w:styleId="9DF4719D020F424B9664D0BDD71927C7">
    <w:name w:val="9DF4719D020F424B9664D0BDD71927C7"/>
    <w:rsid w:val="00C12D60"/>
  </w:style>
  <w:style w:type="paragraph" w:customStyle="1" w:styleId="12B0E65E1B824F7AA0E57A72654EA733">
    <w:name w:val="12B0E65E1B824F7AA0E57A72654EA733"/>
    <w:rsid w:val="00C12D60"/>
  </w:style>
  <w:style w:type="paragraph" w:customStyle="1" w:styleId="86A2F0EB804D413591CCDB87A2CB4586">
    <w:name w:val="86A2F0EB804D413591CCDB87A2CB4586"/>
    <w:rsid w:val="006724BE"/>
  </w:style>
  <w:style w:type="paragraph" w:customStyle="1" w:styleId="B1D3F8E00BB94F90AC0BB0178689A606">
    <w:name w:val="B1D3F8E00BB94F90AC0BB0178689A606"/>
    <w:rsid w:val="006724BE"/>
  </w:style>
  <w:style w:type="paragraph" w:customStyle="1" w:styleId="B765C3CF8581482EB5489E7758AF0641">
    <w:name w:val="B765C3CF8581482EB5489E7758AF0641"/>
    <w:rsid w:val="006724BE"/>
  </w:style>
  <w:style w:type="paragraph" w:customStyle="1" w:styleId="1D5FDA40FF5143998356415E9513A272">
    <w:name w:val="1D5FDA40FF5143998356415E9513A272"/>
    <w:rsid w:val="006724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3F18664-16A7-4D38-B0D5-319CDC2F84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Job description form</vt:lpstr>
    </vt:vector>
  </TitlesOfParts>
  <Company>Microsoft</Company>
  <LinksUpToDate>false</LinksUpToDate>
  <CharactersWithSpaces>6235</CharactersWithSpaces>
  <SharedDoc>false</SharedDoc>
  <HLinks>
    <vt:vector size="18" baseType="variant">
      <vt:variant>
        <vt:i4>2097256</vt:i4>
      </vt:variant>
      <vt:variant>
        <vt:i4>6</vt:i4>
      </vt:variant>
      <vt:variant>
        <vt:i4>0</vt:i4>
      </vt:variant>
      <vt:variant>
        <vt:i4>5</vt:i4>
      </vt:variant>
      <vt:variant>
        <vt:lpwstr>http://www.monster.com/</vt:lpwstr>
      </vt:variant>
      <vt:variant>
        <vt:lpwstr/>
      </vt:variant>
      <vt:variant>
        <vt:i4>6881366</vt:i4>
      </vt:variant>
      <vt:variant>
        <vt:i4>3</vt:i4>
      </vt:variant>
      <vt:variant>
        <vt:i4>0</vt:i4>
      </vt:variant>
      <vt:variant>
        <vt:i4>5</vt:i4>
      </vt:variant>
      <vt:variant>
        <vt:lpwstr>mailto:someone@example.com</vt:lpwstr>
      </vt:variant>
      <vt:variant>
        <vt:lpwstr/>
      </vt:variant>
      <vt:variant>
        <vt:i4>2097256</vt:i4>
      </vt:variant>
      <vt:variant>
        <vt:i4>0</vt:i4>
      </vt:variant>
      <vt:variant>
        <vt:i4>0</vt:i4>
      </vt:variant>
      <vt:variant>
        <vt:i4>5</vt:i4>
      </vt:variant>
      <vt:variant>
        <vt:lpwstr>http://www.monster.com/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form</dc:title>
  <dc:creator>Gail</dc:creator>
  <cp:lastModifiedBy>Roz Beall</cp:lastModifiedBy>
  <cp:revision>3</cp:revision>
  <cp:lastPrinted>2019-03-11T15:03:00Z</cp:lastPrinted>
  <dcterms:created xsi:type="dcterms:W3CDTF">2019-03-05T22:49:00Z</dcterms:created>
  <dcterms:modified xsi:type="dcterms:W3CDTF">2019-03-11T15:03:00Z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TC103571649990</vt:lpwstr>
  </property>
</Properties>
</file>